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D33EC" w14:textId="60FCAB7D" w:rsidR="005E3608" w:rsidRDefault="005A5012">
      <w:r>
        <w:rPr>
          <w:noProof/>
        </w:rPr>
        <mc:AlternateContent>
          <mc:Choice Requires="wps">
            <w:drawing>
              <wp:anchor distT="0" distB="0" distL="114300" distR="114300" simplePos="0" relativeHeight="251660295" behindDoc="1" locked="0" layoutInCell="1" allowOverlap="1" wp14:anchorId="58F88418" wp14:editId="0670AAC2">
                <wp:simplePos x="0" y="0"/>
                <wp:positionH relativeFrom="page">
                  <wp:align>right</wp:align>
                </wp:positionH>
                <wp:positionV relativeFrom="page">
                  <wp:align>top</wp:align>
                </wp:positionV>
                <wp:extent cx="7772400" cy="10058400"/>
                <wp:effectExtent l="0" t="0" r="0" b="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6559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85935" id="Rectangle 10" o:spid="_x0000_s1026" style="position:absolute;margin-left:560.8pt;margin-top:0;width:612pt;height:11in;z-index:-251656185;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" fillcolor="#655957" stroked="f">
                <w10:wrap type="square" anchorx="page" anchory="page"/>
              </v:rect>
            </w:pict>
          </mc:Fallback>
        </mc:AlternateContent>
      </w:r>
      <w:r w:rsidR="005E3608">
        <w:rPr>
          <w:noProof/>
        </w:rPr>
        <mc:AlternateContent>
          <mc:Choice Requires="wps">
            <w:drawing>
              <wp:anchor distT="0" distB="0" distL="114300" distR="114300" simplePos="0" relativeHeight="251664391" behindDoc="0" locked="0" layoutInCell="1" allowOverlap="1" wp14:anchorId="58487282" wp14:editId="584BB692">
                <wp:simplePos x="0" y="0"/>
                <wp:positionH relativeFrom="page">
                  <wp:align>right</wp:align>
                </wp:positionH>
                <wp:positionV relativeFrom="paragraph">
                  <wp:posOffset>2869949</wp:posOffset>
                </wp:positionV>
                <wp:extent cx="6612890" cy="314325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890" cy="3143250"/>
                        </a:xfrm>
                        <a:prstGeom prst="rect">
                          <a:avLst/>
                        </a:prstGeom>
                        <a:solidFill>
                          <a:schemeClr val="bg1">
                            <a:lumMod val="65000"/>
                          </a:schemeClr>
                        </a:solidFill>
                        <a:ln>
                          <a:noFill/>
                        </a:ln>
                      </wps:spPr>
                      <wps:txbx>
                        <w:txbxContent>
                          <w:p w14:paraId="1D0F791A" w14:textId="77777777" w:rsidR="005E3608" w:rsidRDefault="005E3608" w:rsidP="005E3608">
                            <w:pPr>
                              <w:jc w:val="center"/>
                              <w:rPr>
                                <w:b/>
                                <w:bCs/>
                                <w:color w:val="FFFFFF"/>
                                <w:kern w:val="16"/>
                                <w:sz w:val="56"/>
                              </w:rPr>
                            </w:pPr>
                          </w:p>
                          <w:p w14:paraId="43032EC1" w14:textId="669AA517" w:rsidR="00710381" w:rsidRDefault="001C759A" w:rsidP="005E3608">
                            <w:pPr>
                              <w:jc w:val="center"/>
                              <w:rPr>
                                <w:b/>
                                <w:bCs/>
                                <w:color w:val="FFFFFF"/>
                                <w:kern w:val="16"/>
                                <w:sz w:val="56"/>
                              </w:rPr>
                            </w:pPr>
                            <w:r>
                              <w:rPr>
                                <w:b/>
                                <w:bCs/>
                                <w:color w:val="FFFFFF"/>
                                <w:kern w:val="16"/>
                                <w:sz w:val="56"/>
                              </w:rPr>
                              <w:t xml:space="preserve">WWHERC </w:t>
                            </w:r>
                            <w:r w:rsidR="002C6401">
                              <w:rPr>
                                <w:b/>
                                <w:bCs/>
                                <w:color w:val="FFFFFF"/>
                                <w:kern w:val="16"/>
                                <w:sz w:val="56"/>
                              </w:rPr>
                              <w:t xml:space="preserve">COVID-19 </w:t>
                            </w:r>
                            <w:r w:rsidR="005A5012">
                              <w:rPr>
                                <w:b/>
                                <w:bCs/>
                                <w:color w:val="FFFFFF"/>
                                <w:kern w:val="16"/>
                                <w:sz w:val="56"/>
                              </w:rPr>
                              <w:t>Final</w:t>
                            </w:r>
                          </w:p>
                          <w:p w14:paraId="61DDBC35" w14:textId="579D278D" w:rsidR="005E3608" w:rsidRPr="00234EF5" w:rsidRDefault="002C6401" w:rsidP="005E3608">
                            <w:pPr>
                              <w:jc w:val="center"/>
                            </w:pPr>
                            <w:r>
                              <w:rPr>
                                <w:b/>
                                <w:bCs/>
                                <w:color w:val="FFFFFF"/>
                                <w:kern w:val="16"/>
                                <w:sz w:val="56"/>
                              </w:rPr>
                              <w:t>After-Action Report / Improvement Plan</w:t>
                            </w:r>
                          </w:p>
                        </w:txbxContent>
                      </wps:txbx>
                      <wps:bodyPr rot="0" vert="horz" wrap="square" lIns="91440" tIns="45720" rIns="91440" bIns="45720" anchor="t" anchorCtr="0" upright="1">
                        <a:noAutofit/>
                      </wps:bodyPr>
                    </wps:wsp>
                  </a:graphicData>
                </a:graphic>
              </wp:anchor>
            </w:drawing>
          </mc:Choice>
          <mc:Fallback>
            <w:pict>
              <v:rect w14:anchorId="58487282" id="Rectangle 5" o:spid="_x0000_s1026" style="position:absolute;margin-left:469.5pt;margin-top:226pt;width:520.7pt;height:247.5pt;z-index:251664391;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" fillcolor="#a5a5a5 [2092]" stroked="f">
                <v:textbox>
                  <w:txbxContent>
                    <w:p w14:paraId="1D0F791A" w14:textId="77777777" w:rsidR="005E3608" w:rsidRDefault="005E3608" w:rsidP="005E3608">
                      <w:pPr>
                        <w:jc w:val="center"/>
                        <w:rPr>
                          <w:b/>
                          <w:bCs/>
                          <w:color w:val="FFFFFF"/>
                          <w:kern w:val="16"/>
                          <w:sz w:val="56"/>
                        </w:rPr>
                      </w:pPr>
                    </w:p>
                    <w:p w14:paraId="43032EC1" w14:textId="669AA517" w:rsidR="00710381" w:rsidRDefault="001C759A" w:rsidP="005E3608">
                      <w:pPr>
                        <w:jc w:val="center"/>
                        <w:rPr>
                          <w:b/>
                          <w:bCs/>
                          <w:color w:val="FFFFFF"/>
                          <w:kern w:val="16"/>
                          <w:sz w:val="56"/>
                        </w:rPr>
                      </w:pPr>
                      <w:r>
                        <w:rPr>
                          <w:b/>
                          <w:bCs/>
                          <w:color w:val="FFFFFF"/>
                          <w:kern w:val="16"/>
                          <w:sz w:val="56"/>
                        </w:rPr>
                        <w:t xml:space="preserve">WWHERC </w:t>
                      </w:r>
                      <w:r w:rsidR="002C6401">
                        <w:rPr>
                          <w:b/>
                          <w:bCs/>
                          <w:color w:val="FFFFFF"/>
                          <w:kern w:val="16"/>
                          <w:sz w:val="56"/>
                        </w:rPr>
                        <w:t xml:space="preserve">COVID-19 </w:t>
                      </w:r>
                      <w:r w:rsidR="005A5012">
                        <w:rPr>
                          <w:b/>
                          <w:bCs/>
                          <w:color w:val="FFFFFF"/>
                          <w:kern w:val="16"/>
                          <w:sz w:val="56"/>
                        </w:rPr>
                        <w:t>Final</w:t>
                      </w:r>
                    </w:p>
                    <w:p w14:paraId="61DDBC35" w14:textId="579D278D" w:rsidR="005E3608" w:rsidRPr="00234EF5" w:rsidRDefault="002C6401" w:rsidP="005E3608">
                      <w:pPr>
                        <w:jc w:val="center"/>
                      </w:pPr>
                      <w:r>
                        <w:rPr>
                          <w:b/>
                          <w:bCs/>
                          <w:color w:val="FFFFFF"/>
                          <w:kern w:val="16"/>
                          <w:sz w:val="56"/>
                        </w:rPr>
                        <w:t>After-Action Report / Improvement Plan</w:t>
                      </w:r>
                    </w:p>
                  </w:txbxContent>
                </v:textbox>
                <w10:wrap anchorx="page"/>
              </v:rect>
            </w:pict>
          </mc:Fallback>
        </mc:AlternateContent>
      </w:r>
      <w:r w:rsidR="005E3608">
        <w:rPr>
          <w:noProof/>
        </w:rPr>
        <w:drawing>
          <wp:anchor distT="0" distB="0" distL="114300" distR="114300" simplePos="0" relativeHeight="251662343" behindDoc="0" locked="0" layoutInCell="1" allowOverlap="1" wp14:anchorId="6776F038" wp14:editId="1D340943">
            <wp:simplePos x="0" y="0"/>
            <wp:positionH relativeFrom="page">
              <wp:align>left</wp:align>
            </wp:positionH>
            <wp:positionV relativeFrom="paragraph">
              <wp:posOffset>-922982</wp:posOffset>
            </wp:positionV>
            <wp:extent cx="2823845" cy="1005840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3845" cy="10058400"/>
                    </a:xfrm>
                    <a:prstGeom prst="rect">
                      <a:avLst/>
                    </a:prstGeom>
                    <a:noFill/>
                  </pic:spPr>
                </pic:pic>
              </a:graphicData>
            </a:graphic>
          </wp:anchor>
        </w:drawing>
      </w:r>
    </w:p>
    <w:sdt>
      <w:sdtPr>
        <w:id w:val="1892142401"/>
        <w:docPartObj>
          <w:docPartGallery w:val="Cover Pages"/>
          <w:docPartUnique/>
        </w:docPartObj>
      </w:sdtPr>
      <w:sdtEndPr>
        <w:rPr>
          <w:caps/>
        </w:rPr>
      </w:sdtEndPr>
      <w:sdtContent>
        <w:p w14:paraId="27EF27A5" w14:textId="4838AA15" w:rsidR="00240C3D" w:rsidRDefault="00240C3D"/>
        <w:p w14:paraId="196683FF" w14:textId="60DBCA77" w:rsidR="005E3608" w:rsidRDefault="00240C3D">
          <w:pPr>
            <w:rPr>
              <w:caps/>
            </w:rPr>
            <w:sectPr w:rsidR="005E3608" w:rsidSect="00240C3D">
              <w:headerReference w:type="default" r:id="rId13"/>
              <w:footerReference w:type="default" r:id="rId14"/>
              <w:headerReference w:type="first" r:id="rId15"/>
              <w:footerReference w:type="first" r:id="rId16"/>
              <w:pgSz w:w="12240" w:h="15840"/>
              <w:pgMar w:top="1440" w:right="1440" w:bottom="720" w:left="1440" w:header="720" w:footer="377" w:gutter="0"/>
              <w:pgNumType w:start="0"/>
              <w:cols w:space="720"/>
              <w:titlePg/>
              <w:docGrid w:linePitch="360"/>
            </w:sectPr>
          </w:pPr>
          <w:r>
            <w:rPr>
              <w:caps/>
            </w:rPr>
            <w:br w:type="page"/>
          </w:r>
        </w:p>
        <w:p w14:paraId="0543917B" w14:textId="26836280" w:rsidR="00240C3D" w:rsidRDefault="00AB12E1"/>
      </w:sdtContent>
    </w:sdt>
    <w:sdt>
      <w:sdtPr>
        <w:rPr>
          <w:caps w:val="0"/>
          <w:color w:val="auto"/>
          <w:spacing w:val="0"/>
          <w:sz w:val="20"/>
          <w:szCs w:val="20"/>
        </w:rPr>
        <w:id w:val="1722706147"/>
        <w:docPartObj>
          <w:docPartGallery w:val="Table of Contents"/>
          <w:docPartUnique/>
        </w:docPartObj>
      </w:sdtPr>
      <w:sdtEndPr>
        <w:rPr>
          <w:b/>
          <w:bCs/>
          <w:noProof/>
        </w:rPr>
      </w:sdtEndPr>
      <w:sdtContent>
        <w:p w14:paraId="04B7049C" w14:textId="3864920B" w:rsidR="0006264A" w:rsidRDefault="0006264A">
          <w:pPr>
            <w:pStyle w:val="TOCHeading"/>
          </w:pPr>
          <w:r>
            <w:t>Table of Contents</w:t>
          </w:r>
        </w:p>
        <w:p w14:paraId="7C389123" w14:textId="639C1321" w:rsidR="005B36E9" w:rsidRDefault="005B36E9">
          <w:pPr>
            <w:pStyle w:val="TOC1"/>
            <w:tabs>
              <w:tab w:val="right" w:leader="dot" w:pos="9350"/>
            </w:tabs>
            <w:rPr>
              <w:rFonts w:asciiTheme="minorHAnsi" w:hAnsiTheme="minorHAnsi"/>
              <w:noProof/>
              <w:sz w:val="22"/>
              <w:szCs w:val="22"/>
            </w:rPr>
          </w:pPr>
          <w:r>
            <w:fldChar w:fldCharType="begin"/>
          </w:r>
          <w:r>
            <w:instrText xml:space="preserve"> TOC \o "1-2" \h \z \u </w:instrText>
          </w:r>
          <w:r>
            <w:fldChar w:fldCharType="separate"/>
          </w:r>
          <w:hyperlink w:anchor="_Toc45093635" w:history="1">
            <w:r w:rsidRPr="00F16AC8">
              <w:rPr>
                <w:rStyle w:val="Hyperlink"/>
                <w:noProof/>
              </w:rPr>
              <w:t>Overview</w:t>
            </w:r>
            <w:r>
              <w:rPr>
                <w:noProof/>
                <w:webHidden/>
              </w:rPr>
              <w:tab/>
            </w:r>
            <w:r>
              <w:rPr>
                <w:noProof/>
                <w:webHidden/>
              </w:rPr>
              <w:fldChar w:fldCharType="begin"/>
            </w:r>
            <w:r>
              <w:rPr>
                <w:noProof/>
                <w:webHidden/>
              </w:rPr>
              <w:instrText xml:space="preserve"> PAGEREF _Toc45093635 \h </w:instrText>
            </w:r>
            <w:r>
              <w:rPr>
                <w:noProof/>
                <w:webHidden/>
              </w:rPr>
            </w:r>
            <w:r>
              <w:rPr>
                <w:noProof/>
                <w:webHidden/>
              </w:rPr>
              <w:fldChar w:fldCharType="separate"/>
            </w:r>
            <w:r w:rsidR="00FB31D2">
              <w:rPr>
                <w:noProof/>
                <w:webHidden/>
              </w:rPr>
              <w:t>1</w:t>
            </w:r>
            <w:r>
              <w:rPr>
                <w:noProof/>
                <w:webHidden/>
              </w:rPr>
              <w:fldChar w:fldCharType="end"/>
            </w:r>
          </w:hyperlink>
        </w:p>
        <w:p w14:paraId="2124DBF6" w14:textId="2A622274" w:rsidR="005B36E9" w:rsidRDefault="00AB12E1">
          <w:pPr>
            <w:pStyle w:val="TOC1"/>
            <w:tabs>
              <w:tab w:val="right" w:leader="dot" w:pos="9350"/>
            </w:tabs>
            <w:rPr>
              <w:rFonts w:asciiTheme="minorHAnsi" w:hAnsiTheme="minorHAnsi"/>
              <w:noProof/>
              <w:sz w:val="22"/>
              <w:szCs w:val="22"/>
            </w:rPr>
          </w:pPr>
          <w:hyperlink w:anchor="_Toc45093636" w:history="1">
            <w:r w:rsidR="005B36E9" w:rsidRPr="00F16AC8">
              <w:rPr>
                <w:rStyle w:val="Hyperlink"/>
                <w:noProof/>
              </w:rPr>
              <w:t>Executive Summary</w:t>
            </w:r>
            <w:r w:rsidR="005B36E9">
              <w:rPr>
                <w:noProof/>
                <w:webHidden/>
              </w:rPr>
              <w:tab/>
            </w:r>
            <w:r w:rsidR="005B36E9">
              <w:rPr>
                <w:noProof/>
                <w:webHidden/>
              </w:rPr>
              <w:fldChar w:fldCharType="begin"/>
            </w:r>
            <w:r w:rsidR="005B36E9">
              <w:rPr>
                <w:noProof/>
                <w:webHidden/>
              </w:rPr>
              <w:instrText xml:space="preserve"> PAGEREF _Toc45093636 \h </w:instrText>
            </w:r>
            <w:r w:rsidR="005B36E9">
              <w:rPr>
                <w:noProof/>
                <w:webHidden/>
              </w:rPr>
            </w:r>
            <w:r w:rsidR="005B36E9">
              <w:rPr>
                <w:noProof/>
                <w:webHidden/>
              </w:rPr>
              <w:fldChar w:fldCharType="separate"/>
            </w:r>
            <w:r w:rsidR="00FB31D2">
              <w:rPr>
                <w:noProof/>
                <w:webHidden/>
              </w:rPr>
              <w:t>2</w:t>
            </w:r>
            <w:r w:rsidR="005B36E9">
              <w:rPr>
                <w:noProof/>
                <w:webHidden/>
              </w:rPr>
              <w:fldChar w:fldCharType="end"/>
            </w:r>
          </w:hyperlink>
        </w:p>
        <w:p w14:paraId="1E1723BE" w14:textId="0975971A" w:rsidR="005B36E9" w:rsidRDefault="00AB12E1">
          <w:pPr>
            <w:pStyle w:val="TOC1"/>
            <w:tabs>
              <w:tab w:val="right" w:leader="dot" w:pos="9350"/>
            </w:tabs>
            <w:rPr>
              <w:rFonts w:asciiTheme="minorHAnsi" w:hAnsiTheme="minorHAnsi"/>
              <w:noProof/>
              <w:sz w:val="22"/>
              <w:szCs w:val="22"/>
            </w:rPr>
          </w:pPr>
          <w:hyperlink w:anchor="_Toc45093637" w:history="1">
            <w:r w:rsidR="005B36E9" w:rsidRPr="00F16AC8">
              <w:rPr>
                <w:rStyle w:val="Hyperlink"/>
                <w:noProof/>
              </w:rPr>
              <w:t>Analysis of Capabilities</w:t>
            </w:r>
            <w:r w:rsidR="005B36E9">
              <w:rPr>
                <w:noProof/>
                <w:webHidden/>
              </w:rPr>
              <w:tab/>
            </w:r>
            <w:r w:rsidR="005B36E9">
              <w:rPr>
                <w:noProof/>
                <w:webHidden/>
              </w:rPr>
              <w:fldChar w:fldCharType="begin"/>
            </w:r>
            <w:r w:rsidR="005B36E9">
              <w:rPr>
                <w:noProof/>
                <w:webHidden/>
              </w:rPr>
              <w:instrText xml:space="preserve"> PAGEREF _Toc45093637 \h </w:instrText>
            </w:r>
            <w:r w:rsidR="005B36E9">
              <w:rPr>
                <w:noProof/>
                <w:webHidden/>
              </w:rPr>
            </w:r>
            <w:r w:rsidR="005B36E9">
              <w:rPr>
                <w:noProof/>
                <w:webHidden/>
              </w:rPr>
              <w:fldChar w:fldCharType="separate"/>
            </w:r>
            <w:r w:rsidR="00FB31D2">
              <w:rPr>
                <w:noProof/>
                <w:webHidden/>
              </w:rPr>
              <w:t>3</w:t>
            </w:r>
            <w:r w:rsidR="005B36E9">
              <w:rPr>
                <w:noProof/>
                <w:webHidden/>
              </w:rPr>
              <w:fldChar w:fldCharType="end"/>
            </w:r>
          </w:hyperlink>
        </w:p>
        <w:p w14:paraId="78C2EC6A" w14:textId="4D9BB626" w:rsidR="005B36E9" w:rsidRDefault="00AB12E1">
          <w:pPr>
            <w:pStyle w:val="TOC2"/>
            <w:tabs>
              <w:tab w:val="right" w:leader="dot" w:pos="9350"/>
            </w:tabs>
            <w:rPr>
              <w:rFonts w:asciiTheme="minorHAnsi" w:hAnsiTheme="minorHAnsi"/>
              <w:noProof/>
              <w:sz w:val="22"/>
              <w:szCs w:val="22"/>
            </w:rPr>
          </w:pPr>
          <w:hyperlink w:anchor="_Toc45093638" w:history="1">
            <w:r w:rsidR="005B36E9" w:rsidRPr="00F16AC8">
              <w:rPr>
                <w:rStyle w:val="Hyperlink"/>
                <w:noProof/>
              </w:rPr>
              <w:t>Operational Coordination</w:t>
            </w:r>
            <w:r w:rsidR="005B36E9">
              <w:rPr>
                <w:noProof/>
                <w:webHidden/>
              </w:rPr>
              <w:tab/>
            </w:r>
            <w:r w:rsidR="005B36E9">
              <w:rPr>
                <w:noProof/>
                <w:webHidden/>
              </w:rPr>
              <w:fldChar w:fldCharType="begin"/>
            </w:r>
            <w:r w:rsidR="005B36E9">
              <w:rPr>
                <w:noProof/>
                <w:webHidden/>
              </w:rPr>
              <w:instrText xml:space="preserve"> PAGEREF _Toc45093638 \h </w:instrText>
            </w:r>
            <w:r w:rsidR="005B36E9">
              <w:rPr>
                <w:noProof/>
                <w:webHidden/>
              </w:rPr>
            </w:r>
            <w:r w:rsidR="005B36E9">
              <w:rPr>
                <w:noProof/>
                <w:webHidden/>
              </w:rPr>
              <w:fldChar w:fldCharType="separate"/>
            </w:r>
            <w:r w:rsidR="00FB31D2">
              <w:rPr>
                <w:noProof/>
                <w:webHidden/>
              </w:rPr>
              <w:t>3</w:t>
            </w:r>
            <w:r w:rsidR="005B36E9">
              <w:rPr>
                <w:noProof/>
                <w:webHidden/>
              </w:rPr>
              <w:fldChar w:fldCharType="end"/>
            </w:r>
          </w:hyperlink>
        </w:p>
        <w:p w14:paraId="68F487C8" w14:textId="5ED67F9D" w:rsidR="005B36E9" w:rsidRDefault="00AB12E1">
          <w:pPr>
            <w:pStyle w:val="TOC2"/>
            <w:tabs>
              <w:tab w:val="right" w:leader="dot" w:pos="9350"/>
            </w:tabs>
            <w:rPr>
              <w:rFonts w:asciiTheme="minorHAnsi" w:hAnsiTheme="minorHAnsi"/>
              <w:noProof/>
              <w:sz w:val="22"/>
              <w:szCs w:val="22"/>
            </w:rPr>
          </w:pPr>
          <w:hyperlink w:anchor="_Toc45093639" w:history="1">
            <w:r w:rsidR="005B36E9" w:rsidRPr="00F16AC8">
              <w:rPr>
                <w:rStyle w:val="Hyperlink"/>
                <w:noProof/>
              </w:rPr>
              <w:t>Intelligence and Information Sharing</w:t>
            </w:r>
            <w:r w:rsidR="005B36E9">
              <w:rPr>
                <w:noProof/>
                <w:webHidden/>
              </w:rPr>
              <w:tab/>
            </w:r>
            <w:r w:rsidR="005B36E9">
              <w:rPr>
                <w:noProof/>
                <w:webHidden/>
              </w:rPr>
              <w:fldChar w:fldCharType="begin"/>
            </w:r>
            <w:r w:rsidR="005B36E9">
              <w:rPr>
                <w:noProof/>
                <w:webHidden/>
              </w:rPr>
              <w:instrText xml:space="preserve"> PAGEREF _Toc45093639 \h </w:instrText>
            </w:r>
            <w:r w:rsidR="005B36E9">
              <w:rPr>
                <w:noProof/>
                <w:webHidden/>
              </w:rPr>
            </w:r>
            <w:r w:rsidR="005B36E9">
              <w:rPr>
                <w:noProof/>
                <w:webHidden/>
              </w:rPr>
              <w:fldChar w:fldCharType="separate"/>
            </w:r>
            <w:r w:rsidR="00FB31D2">
              <w:rPr>
                <w:noProof/>
                <w:webHidden/>
              </w:rPr>
              <w:t>5</w:t>
            </w:r>
            <w:r w:rsidR="005B36E9">
              <w:rPr>
                <w:noProof/>
                <w:webHidden/>
              </w:rPr>
              <w:fldChar w:fldCharType="end"/>
            </w:r>
          </w:hyperlink>
        </w:p>
        <w:p w14:paraId="0809E571" w14:textId="73671C4D" w:rsidR="005B36E9" w:rsidRDefault="00AB12E1">
          <w:pPr>
            <w:pStyle w:val="TOC2"/>
            <w:tabs>
              <w:tab w:val="right" w:leader="dot" w:pos="9350"/>
            </w:tabs>
            <w:rPr>
              <w:rFonts w:asciiTheme="minorHAnsi" w:hAnsiTheme="minorHAnsi"/>
              <w:noProof/>
              <w:sz w:val="22"/>
              <w:szCs w:val="22"/>
            </w:rPr>
          </w:pPr>
          <w:hyperlink w:anchor="_Toc45093640" w:history="1">
            <w:r w:rsidR="005B36E9" w:rsidRPr="00F16AC8">
              <w:rPr>
                <w:rStyle w:val="Hyperlink"/>
                <w:noProof/>
              </w:rPr>
              <w:t>Communications</w:t>
            </w:r>
            <w:r w:rsidR="005B36E9">
              <w:rPr>
                <w:noProof/>
                <w:webHidden/>
              </w:rPr>
              <w:tab/>
            </w:r>
            <w:r w:rsidR="005B36E9">
              <w:rPr>
                <w:noProof/>
                <w:webHidden/>
              </w:rPr>
              <w:fldChar w:fldCharType="begin"/>
            </w:r>
            <w:r w:rsidR="005B36E9">
              <w:rPr>
                <w:noProof/>
                <w:webHidden/>
              </w:rPr>
              <w:instrText xml:space="preserve"> PAGEREF _Toc45093640 \h </w:instrText>
            </w:r>
            <w:r w:rsidR="005B36E9">
              <w:rPr>
                <w:noProof/>
                <w:webHidden/>
              </w:rPr>
            </w:r>
            <w:r w:rsidR="005B36E9">
              <w:rPr>
                <w:noProof/>
                <w:webHidden/>
              </w:rPr>
              <w:fldChar w:fldCharType="separate"/>
            </w:r>
            <w:r w:rsidR="00FB31D2">
              <w:rPr>
                <w:noProof/>
                <w:webHidden/>
              </w:rPr>
              <w:t>6</w:t>
            </w:r>
            <w:r w:rsidR="005B36E9">
              <w:rPr>
                <w:noProof/>
                <w:webHidden/>
              </w:rPr>
              <w:fldChar w:fldCharType="end"/>
            </w:r>
          </w:hyperlink>
        </w:p>
        <w:p w14:paraId="7EB3D519" w14:textId="0BA1D1BD" w:rsidR="005B36E9" w:rsidRDefault="00AB12E1">
          <w:pPr>
            <w:pStyle w:val="TOC2"/>
            <w:tabs>
              <w:tab w:val="right" w:leader="dot" w:pos="9350"/>
            </w:tabs>
            <w:rPr>
              <w:rFonts w:asciiTheme="minorHAnsi" w:hAnsiTheme="minorHAnsi"/>
              <w:noProof/>
              <w:sz w:val="22"/>
              <w:szCs w:val="22"/>
            </w:rPr>
          </w:pPr>
          <w:hyperlink w:anchor="_Toc45093641" w:history="1">
            <w:r w:rsidR="005B36E9" w:rsidRPr="00F16AC8">
              <w:rPr>
                <w:rStyle w:val="Hyperlink"/>
                <w:noProof/>
              </w:rPr>
              <w:t>Health and Safety</w:t>
            </w:r>
            <w:r w:rsidR="005B36E9">
              <w:rPr>
                <w:noProof/>
                <w:webHidden/>
              </w:rPr>
              <w:tab/>
            </w:r>
            <w:r w:rsidR="00FB31D2">
              <w:rPr>
                <w:noProof/>
                <w:webHidden/>
              </w:rPr>
              <w:t>7</w:t>
            </w:r>
          </w:hyperlink>
        </w:p>
        <w:p w14:paraId="54031100" w14:textId="6CB711C0" w:rsidR="005B36E9" w:rsidRDefault="00AB12E1">
          <w:pPr>
            <w:pStyle w:val="TOC2"/>
            <w:tabs>
              <w:tab w:val="right" w:leader="dot" w:pos="9350"/>
            </w:tabs>
            <w:rPr>
              <w:rFonts w:asciiTheme="minorHAnsi" w:hAnsiTheme="minorHAnsi"/>
              <w:noProof/>
              <w:sz w:val="22"/>
              <w:szCs w:val="22"/>
            </w:rPr>
          </w:pPr>
          <w:hyperlink w:anchor="_Toc45093642" w:history="1">
            <w:r w:rsidR="005B36E9" w:rsidRPr="00F16AC8">
              <w:rPr>
                <w:rStyle w:val="Hyperlink"/>
                <w:noProof/>
              </w:rPr>
              <w:t>Planning</w:t>
            </w:r>
            <w:r w:rsidR="005B36E9">
              <w:rPr>
                <w:noProof/>
                <w:webHidden/>
              </w:rPr>
              <w:tab/>
            </w:r>
            <w:r w:rsidR="005B36E9">
              <w:rPr>
                <w:noProof/>
                <w:webHidden/>
              </w:rPr>
              <w:fldChar w:fldCharType="begin"/>
            </w:r>
            <w:r w:rsidR="005B36E9">
              <w:rPr>
                <w:noProof/>
                <w:webHidden/>
              </w:rPr>
              <w:instrText xml:space="preserve"> PAGEREF _Toc45093642 \h </w:instrText>
            </w:r>
            <w:r w:rsidR="005B36E9">
              <w:rPr>
                <w:noProof/>
                <w:webHidden/>
              </w:rPr>
            </w:r>
            <w:r w:rsidR="005B36E9">
              <w:rPr>
                <w:noProof/>
                <w:webHidden/>
              </w:rPr>
              <w:fldChar w:fldCharType="separate"/>
            </w:r>
            <w:r w:rsidR="00FB31D2">
              <w:rPr>
                <w:noProof/>
                <w:webHidden/>
              </w:rPr>
              <w:t>9</w:t>
            </w:r>
            <w:r w:rsidR="005B36E9">
              <w:rPr>
                <w:noProof/>
                <w:webHidden/>
              </w:rPr>
              <w:fldChar w:fldCharType="end"/>
            </w:r>
          </w:hyperlink>
        </w:p>
        <w:p w14:paraId="14AFFCA7" w14:textId="5B955276" w:rsidR="005B36E9" w:rsidRDefault="00AB12E1">
          <w:pPr>
            <w:pStyle w:val="TOC1"/>
            <w:tabs>
              <w:tab w:val="right" w:leader="dot" w:pos="9350"/>
            </w:tabs>
            <w:rPr>
              <w:rFonts w:asciiTheme="minorHAnsi" w:hAnsiTheme="minorHAnsi"/>
              <w:noProof/>
              <w:sz w:val="22"/>
              <w:szCs w:val="22"/>
            </w:rPr>
          </w:pPr>
          <w:hyperlink w:anchor="_Toc45093643" w:history="1">
            <w:r w:rsidR="005B36E9" w:rsidRPr="00F16AC8">
              <w:rPr>
                <w:rStyle w:val="Hyperlink"/>
                <w:noProof/>
              </w:rPr>
              <w:t>Improvement Plan</w:t>
            </w:r>
            <w:r w:rsidR="005B36E9">
              <w:rPr>
                <w:noProof/>
                <w:webHidden/>
              </w:rPr>
              <w:tab/>
            </w:r>
            <w:r w:rsidR="005B36E9">
              <w:rPr>
                <w:noProof/>
                <w:webHidden/>
              </w:rPr>
              <w:fldChar w:fldCharType="begin"/>
            </w:r>
            <w:r w:rsidR="005B36E9">
              <w:rPr>
                <w:noProof/>
                <w:webHidden/>
              </w:rPr>
              <w:instrText xml:space="preserve"> PAGEREF _Toc45093643 \h </w:instrText>
            </w:r>
            <w:r w:rsidR="005B36E9">
              <w:rPr>
                <w:noProof/>
                <w:webHidden/>
              </w:rPr>
            </w:r>
            <w:r w:rsidR="005B36E9">
              <w:rPr>
                <w:noProof/>
                <w:webHidden/>
              </w:rPr>
              <w:fldChar w:fldCharType="separate"/>
            </w:r>
            <w:r w:rsidR="00FB31D2">
              <w:rPr>
                <w:noProof/>
                <w:webHidden/>
              </w:rPr>
              <w:t>11</w:t>
            </w:r>
            <w:r w:rsidR="005B36E9">
              <w:rPr>
                <w:noProof/>
                <w:webHidden/>
              </w:rPr>
              <w:fldChar w:fldCharType="end"/>
            </w:r>
          </w:hyperlink>
        </w:p>
        <w:p w14:paraId="3E7C495E" w14:textId="77777777" w:rsidR="0006264A" w:rsidRDefault="005B36E9" w:rsidP="0006264A">
          <w:r>
            <w:fldChar w:fldCharType="end"/>
          </w:r>
        </w:p>
      </w:sdtContent>
    </w:sdt>
    <w:p w14:paraId="4117658D" w14:textId="7FAF0717" w:rsidR="0006264A" w:rsidRDefault="0006264A" w:rsidP="0006264A"/>
    <w:p w14:paraId="18347785" w14:textId="77777777" w:rsidR="0006264A" w:rsidRDefault="0006264A" w:rsidP="0006264A"/>
    <w:p w14:paraId="0DD40BE8" w14:textId="65693475" w:rsidR="00FB31D2" w:rsidRDefault="00FB31D2" w:rsidP="00FB31D2">
      <w:pPr>
        <w:tabs>
          <w:tab w:val="left" w:pos="2820"/>
        </w:tabs>
      </w:pPr>
      <w:r>
        <w:tab/>
      </w:r>
    </w:p>
    <w:p w14:paraId="399FBA39" w14:textId="5F3A94BE" w:rsidR="00FB31D2" w:rsidRPr="00FB31D2" w:rsidRDefault="00FB31D2" w:rsidP="00FB31D2">
      <w:pPr>
        <w:tabs>
          <w:tab w:val="left" w:pos="2820"/>
        </w:tabs>
        <w:sectPr w:rsidR="00FB31D2" w:rsidRPr="00FB31D2" w:rsidSect="00240C3D">
          <w:headerReference w:type="first" r:id="rId17"/>
          <w:footerReference w:type="first" r:id="rId18"/>
          <w:pgSz w:w="12240" w:h="15840"/>
          <w:pgMar w:top="1440" w:right="1440" w:bottom="720" w:left="1440" w:header="720" w:footer="377" w:gutter="0"/>
          <w:pgNumType w:start="0"/>
          <w:cols w:space="720"/>
          <w:titlePg/>
          <w:docGrid w:linePitch="360"/>
        </w:sectPr>
      </w:pPr>
      <w:r>
        <w:tab/>
      </w:r>
    </w:p>
    <w:p w14:paraId="3FB7FB0B" w14:textId="253B0296" w:rsidR="00D132A2" w:rsidRDefault="00C83919" w:rsidP="00C83919">
      <w:pPr>
        <w:pStyle w:val="Heading1"/>
      </w:pPr>
      <w:bookmarkStart w:id="0" w:name="_Toc45093635"/>
      <w:r>
        <w:lastRenderedPageBreak/>
        <w:t>Overview</w:t>
      </w:r>
      <w:bookmarkEnd w:id="0"/>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65"/>
        <w:gridCol w:w="4590"/>
        <w:gridCol w:w="2775"/>
      </w:tblGrid>
      <w:tr w:rsidR="00C83919" w14:paraId="58A93880" w14:textId="77777777" w:rsidTr="10E5AD2D">
        <w:trPr>
          <w:trHeight w:val="720"/>
        </w:trPr>
        <w:tc>
          <w:tcPr>
            <w:tcW w:w="1965" w:type="dxa"/>
            <w:shd w:val="clear" w:color="auto" w:fill="1F497D" w:themeFill="text2"/>
            <w:vAlign w:val="center"/>
          </w:tcPr>
          <w:p w14:paraId="1026A2C6" w14:textId="77777777" w:rsidR="00C83919" w:rsidRPr="00C83919" w:rsidRDefault="00C83919" w:rsidP="00C83919">
            <w:pPr>
              <w:jc w:val="center"/>
              <w:rPr>
                <w:b/>
                <w:bCs/>
                <w:color w:val="FFFFFF" w:themeColor="background1"/>
              </w:rPr>
            </w:pPr>
            <w:r w:rsidRPr="00C83919">
              <w:rPr>
                <w:b/>
                <w:bCs/>
                <w:color w:val="FFFFFF" w:themeColor="background1"/>
              </w:rPr>
              <w:t>Incident Name</w:t>
            </w:r>
          </w:p>
        </w:tc>
        <w:tc>
          <w:tcPr>
            <w:tcW w:w="7365" w:type="dxa"/>
            <w:gridSpan w:val="2"/>
            <w:vAlign w:val="center"/>
          </w:tcPr>
          <w:p w14:paraId="353F4E3D" w14:textId="3266F828" w:rsidR="00C83919" w:rsidRDefault="0BA8A0B9" w:rsidP="00C83919">
            <w:r>
              <w:t>COVID-19 Response</w:t>
            </w:r>
          </w:p>
        </w:tc>
      </w:tr>
      <w:tr w:rsidR="00C83919" w14:paraId="5CB4E555" w14:textId="77777777" w:rsidTr="10E5AD2D">
        <w:trPr>
          <w:trHeight w:val="720"/>
        </w:trPr>
        <w:tc>
          <w:tcPr>
            <w:tcW w:w="1965" w:type="dxa"/>
            <w:shd w:val="clear" w:color="auto" w:fill="1F497D" w:themeFill="text2"/>
            <w:vAlign w:val="center"/>
          </w:tcPr>
          <w:p w14:paraId="6EE96522" w14:textId="77777777" w:rsidR="00C83919" w:rsidRPr="00C83919" w:rsidRDefault="00C83919" w:rsidP="00C83919">
            <w:pPr>
              <w:jc w:val="center"/>
              <w:rPr>
                <w:b/>
                <w:bCs/>
                <w:color w:val="FFFFFF" w:themeColor="background1"/>
              </w:rPr>
            </w:pPr>
            <w:r w:rsidRPr="00C83919">
              <w:rPr>
                <w:b/>
                <w:bCs/>
                <w:color w:val="FFFFFF" w:themeColor="background1"/>
              </w:rPr>
              <w:t>Incident Date</w:t>
            </w:r>
          </w:p>
        </w:tc>
        <w:tc>
          <w:tcPr>
            <w:tcW w:w="7365" w:type="dxa"/>
            <w:gridSpan w:val="2"/>
            <w:vAlign w:val="center"/>
          </w:tcPr>
          <w:p w14:paraId="0AD9B301" w14:textId="40AC70E3" w:rsidR="00C83919" w:rsidRPr="00E90BC2" w:rsidRDefault="4DC43823" w:rsidP="00C83919">
            <w:r w:rsidRPr="00E90BC2">
              <w:t xml:space="preserve">This version of the AAR/IP reflects </w:t>
            </w:r>
            <w:r w:rsidR="00EF0F67" w:rsidRPr="00E90BC2">
              <w:t>Western Wisconsin Healthcare Emergency Response Coalition (WWHERC)</w:t>
            </w:r>
            <w:r w:rsidRPr="00E90BC2">
              <w:t xml:space="preserve"> operational response from </w:t>
            </w:r>
            <w:r w:rsidR="006D51A7">
              <w:t>August</w:t>
            </w:r>
            <w:r w:rsidR="6BB71BF3" w:rsidRPr="00E90BC2">
              <w:t xml:space="preserve"> </w:t>
            </w:r>
            <w:r w:rsidR="006D51A7">
              <w:t>25</w:t>
            </w:r>
            <w:r w:rsidR="3AEAC1B5" w:rsidRPr="00E90BC2">
              <w:t xml:space="preserve">, 2020 through </w:t>
            </w:r>
            <w:r w:rsidR="006D51A7">
              <w:t>April 1</w:t>
            </w:r>
            <w:r w:rsidR="31C5DA5F" w:rsidRPr="00E90BC2">
              <w:t>, 202</w:t>
            </w:r>
            <w:r w:rsidR="006D51A7">
              <w:t>2</w:t>
            </w:r>
            <w:r w:rsidR="5BC128A4" w:rsidRPr="00E90BC2">
              <w:t>.</w:t>
            </w:r>
          </w:p>
        </w:tc>
      </w:tr>
      <w:tr w:rsidR="00C83919" w14:paraId="207563F8" w14:textId="77777777" w:rsidTr="10E5AD2D">
        <w:trPr>
          <w:trHeight w:val="720"/>
        </w:trPr>
        <w:tc>
          <w:tcPr>
            <w:tcW w:w="1965" w:type="dxa"/>
            <w:shd w:val="clear" w:color="auto" w:fill="1F497D" w:themeFill="text2"/>
            <w:vAlign w:val="center"/>
          </w:tcPr>
          <w:p w14:paraId="22CEE205" w14:textId="77777777" w:rsidR="00C83919" w:rsidRPr="00C83919" w:rsidRDefault="00C83919" w:rsidP="00C83919">
            <w:pPr>
              <w:jc w:val="center"/>
              <w:rPr>
                <w:b/>
                <w:bCs/>
                <w:color w:val="FFFFFF" w:themeColor="background1"/>
              </w:rPr>
            </w:pPr>
            <w:r w:rsidRPr="00C83919">
              <w:rPr>
                <w:b/>
                <w:bCs/>
                <w:color w:val="FFFFFF" w:themeColor="background1"/>
              </w:rPr>
              <w:t>Threat or Hazard</w:t>
            </w:r>
          </w:p>
        </w:tc>
        <w:tc>
          <w:tcPr>
            <w:tcW w:w="7365" w:type="dxa"/>
            <w:gridSpan w:val="2"/>
            <w:vAlign w:val="center"/>
          </w:tcPr>
          <w:p w14:paraId="75C1A21F" w14:textId="742BB292" w:rsidR="00C83919" w:rsidRPr="00E90BC2" w:rsidRDefault="5B02E84C" w:rsidP="00C83919">
            <w:r w:rsidRPr="00E90BC2">
              <w:t>Global Pandemic</w:t>
            </w:r>
          </w:p>
        </w:tc>
      </w:tr>
      <w:tr w:rsidR="00C83919" w14:paraId="2CBBB683" w14:textId="77777777" w:rsidTr="10E5AD2D">
        <w:trPr>
          <w:trHeight w:val="1440"/>
        </w:trPr>
        <w:tc>
          <w:tcPr>
            <w:tcW w:w="1965" w:type="dxa"/>
            <w:shd w:val="clear" w:color="auto" w:fill="1F497D" w:themeFill="text2"/>
            <w:vAlign w:val="center"/>
          </w:tcPr>
          <w:p w14:paraId="5288D95D" w14:textId="77777777" w:rsidR="00C83919" w:rsidRPr="00C83919" w:rsidRDefault="002A539A" w:rsidP="00C83919">
            <w:pPr>
              <w:jc w:val="center"/>
              <w:rPr>
                <w:b/>
                <w:bCs/>
                <w:color w:val="FFFFFF" w:themeColor="background1"/>
              </w:rPr>
            </w:pPr>
            <w:r>
              <w:rPr>
                <w:b/>
                <w:bCs/>
                <w:color w:val="FFFFFF" w:themeColor="background1"/>
              </w:rPr>
              <w:t>Situation</w:t>
            </w:r>
          </w:p>
        </w:tc>
        <w:tc>
          <w:tcPr>
            <w:tcW w:w="7365" w:type="dxa"/>
            <w:gridSpan w:val="2"/>
            <w:vAlign w:val="center"/>
          </w:tcPr>
          <w:p w14:paraId="6707AE6F" w14:textId="6BE02BDD" w:rsidR="00C83919" w:rsidRPr="00E90BC2" w:rsidRDefault="557BBC50" w:rsidP="00CA12EF">
            <w:pPr>
              <w:spacing w:after="200"/>
              <w:rPr>
                <w:rFonts w:eastAsia="Verdana" w:cs="Verdana"/>
              </w:rPr>
            </w:pPr>
            <w:r w:rsidRPr="00E90BC2">
              <w:t xml:space="preserve">The COVID-19 pandemic is an ongoing global pandemic of coronavirus disease 2019 (COVID-19), caused by severe acute respiratory </w:t>
            </w:r>
            <w:r w:rsidR="01D49713" w:rsidRPr="00E90BC2">
              <w:rPr>
                <w:rFonts w:eastAsia="Verdana" w:cs="Verdana"/>
              </w:rPr>
              <w:t>syndrome coronavirus 2 (SARS</w:t>
            </w:r>
            <w:r w:rsidR="01D49713" w:rsidRPr="00E90BC2">
              <w:rPr>
                <w:rFonts w:ascii="Cambria Math" w:eastAsia="Cambria Math" w:hAnsi="Cambria Math" w:cs="Cambria Math"/>
              </w:rPr>
              <w:t>‑</w:t>
            </w:r>
            <w:r w:rsidR="01D49713" w:rsidRPr="00E90BC2">
              <w:rPr>
                <w:rFonts w:eastAsia="Verdana" w:cs="Verdana"/>
              </w:rPr>
              <w:t>CoV</w:t>
            </w:r>
            <w:r w:rsidR="01D49713" w:rsidRPr="00E90BC2">
              <w:rPr>
                <w:rFonts w:ascii="Cambria Math" w:eastAsia="Cambria Math" w:hAnsi="Cambria Math" w:cs="Cambria Math"/>
              </w:rPr>
              <w:t>‑</w:t>
            </w:r>
            <w:r w:rsidR="01D49713" w:rsidRPr="00E90BC2">
              <w:rPr>
                <w:rFonts w:eastAsia="Verdana" w:cs="Verdana"/>
              </w:rPr>
              <w:t xml:space="preserve">2). The outbreak was first identified in Wuhan, China, in December 2019. The World Health Organization declared the outbreak a Public Health Emergency of International Concern on January 30, 2020 and a pandemic on March 11. As of </w:t>
            </w:r>
            <w:r w:rsidR="0044078F">
              <w:rPr>
                <w:rFonts w:eastAsia="Verdana" w:cs="Verdana"/>
              </w:rPr>
              <w:t>October 8</w:t>
            </w:r>
            <w:r w:rsidR="01D49713" w:rsidRPr="00E90BC2">
              <w:rPr>
                <w:rFonts w:eastAsia="Verdana" w:cs="Verdana"/>
              </w:rPr>
              <w:t xml:space="preserve">, 2020, more than </w:t>
            </w:r>
            <w:r w:rsidR="14C74A90" w:rsidRPr="00E90BC2">
              <w:rPr>
                <w:rFonts w:eastAsia="Verdana" w:cs="Verdana"/>
              </w:rPr>
              <w:t>3</w:t>
            </w:r>
            <w:r w:rsidR="0044078F">
              <w:rPr>
                <w:rFonts w:eastAsia="Verdana" w:cs="Verdana"/>
              </w:rPr>
              <w:t>6</w:t>
            </w:r>
            <w:r w:rsidR="01D49713" w:rsidRPr="00E90BC2">
              <w:rPr>
                <w:rFonts w:eastAsia="Verdana" w:cs="Verdana"/>
              </w:rPr>
              <w:t xml:space="preserve"> million cases of COVID</w:t>
            </w:r>
            <w:r w:rsidR="01D49713" w:rsidRPr="00E90BC2">
              <w:rPr>
                <w:rFonts w:ascii="Cambria Math" w:eastAsia="Cambria Math" w:hAnsi="Cambria Math" w:cs="Cambria Math"/>
              </w:rPr>
              <w:t>‑</w:t>
            </w:r>
            <w:r w:rsidR="01D49713" w:rsidRPr="00E90BC2">
              <w:rPr>
                <w:rFonts w:eastAsia="Verdana" w:cs="Verdana"/>
              </w:rPr>
              <w:t xml:space="preserve">19 have been reported in more than 188 countries and territories, resulting in more than </w:t>
            </w:r>
            <w:r w:rsidR="0044078F">
              <w:rPr>
                <w:rFonts w:eastAsia="Verdana" w:cs="Verdana"/>
              </w:rPr>
              <w:t>one million</w:t>
            </w:r>
            <w:r w:rsidR="01D49713" w:rsidRPr="00E90BC2">
              <w:rPr>
                <w:rFonts w:eastAsia="Verdana" w:cs="Verdana"/>
              </w:rPr>
              <w:t xml:space="preserve"> deaths</w:t>
            </w:r>
            <w:r w:rsidR="00256E5A">
              <w:rPr>
                <w:rFonts w:eastAsia="Verdana" w:cs="Verdana"/>
              </w:rPr>
              <w:t xml:space="preserve">, and </w:t>
            </w:r>
            <w:r w:rsidR="00284866">
              <w:rPr>
                <w:rFonts w:eastAsia="Verdana" w:cs="Verdana"/>
              </w:rPr>
              <w:t>more than 25 million people have recovered.</w:t>
            </w:r>
            <w:r w:rsidR="01D49713" w:rsidRPr="00E90BC2">
              <w:rPr>
                <w:rFonts w:eastAsia="Verdana" w:cs="Verdana"/>
              </w:rPr>
              <w:t xml:space="preserve">  </w:t>
            </w:r>
            <w:r w:rsidR="006D51A7">
              <w:rPr>
                <w:rFonts w:eastAsia="Verdana" w:cs="Verdana"/>
              </w:rPr>
              <w:t>During this timeframe of focus, the coalition was also managing over 13,000 Afghanistan refugees that were being processed for relocation in the US at the US Army Instillation at Ft McCoy, WI.</w:t>
            </w:r>
          </w:p>
        </w:tc>
      </w:tr>
      <w:tr w:rsidR="00C707B1" w14:paraId="7A0F5142" w14:textId="77777777" w:rsidTr="10E5AD2D">
        <w:trPr>
          <w:trHeight w:val="1440"/>
        </w:trPr>
        <w:tc>
          <w:tcPr>
            <w:tcW w:w="1965" w:type="dxa"/>
            <w:shd w:val="clear" w:color="auto" w:fill="1F497D" w:themeFill="text2"/>
            <w:vAlign w:val="center"/>
          </w:tcPr>
          <w:p w14:paraId="38557F6E" w14:textId="77777777" w:rsidR="00C707B1" w:rsidRPr="00C83919" w:rsidDel="002A539A" w:rsidRDefault="00C707B1" w:rsidP="00C83919">
            <w:pPr>
              <w:jc w:val="center"/>
              <w:rPr>
                <w:b/>
                <w:bCs/>
                <w:color w:val="FFFFFF" w:themeColor="background1"/>
              </w:rPr>
            </w:pPr>
            <w:r>
              <w:rPr>
                <w:b/>
                <w:bCs/>
                <w:color w:val="FFFFFF" w:themeColor="background1"/>
              </w:rPr>
              <w:t>Capabilities</w:t>
            </w:r>
          </w:p>
        </w:tc>
        <w:tc>
          <w:tcPr>
            <w:tcW w:w="7365" w:type="dxa"/>
            <w:gridSpan w:val="2"/>
            <w:tcBorders>
              <w:bottom w:val="nil"/>
            </w:tcBorders>
            <w:vAlign w:val="center"/>
          </w:tcPr>
          <w:p w14:paraId="43066F82" w14:textId="77777777" w:rsidR="00C707B1" w:rsidRDefault="00C707B1" w:rsidP="000579CC">
            <w:r>
              <w:t>Operational Coordination</w:t>
            </w:r>
          </w:p>
          <w:p w14:paraId="68F0B22E" w14:textId="77777777" w:rsidR="00C707B1" w:rsidRDefault="00C707B1" w:rsidP="000579CC">
            <w:r>
              <w:t>Intelligence and Information Sharing</w:t>
            </w:r>
          </w:p>
          <w:p w14:paraId="74F07463" w14:textId="77777777" w:rsidR="00C707B1" w:rsidRDefault="00C707B1" w:rsidP="000579CC">
            <w:r>
              <w:t>Communications</w:t>
            </w:r>
          </w:p>
          <w:p w14:paraId="47ADE676" w14:textId="77777777" w:rsidR="00C707B1" w:rsidRDefault="00C707B1" w:rsidP="000579CC">
            <w:r>
              <w:t>Employee Health &amp; Safety</w:t>
            </w:r>
          </w:p>
          <w:p w14:paraId="49F90398" w14:textId="77777777" w:rsidR="00C707B1" w:rsidRDefault="00C707B1" w:rsidP="00C83919">
            <w:r>
              <w:t>Planning</w:t>
            </w:r>
          </w:p>
          <w:p w14:paraId="41DDEE64" w14:textId="2547AE5E" w:rsidR="005A1350" w:rsidRPr="00935090" w:rsidRDefault="005A1350" w:rsidP="00C83919"/>
        </w:tc>
      </w:tr>
      <w:tr w:rsidR="00C83919" w14:paraId="3F0AFB36" w14:textId="77777777" w:rsidTr="10E5AD2D">
        <w:trPr>
          <w:trHeight w:val="1572"/>
        </w:trPr>
        <w:tc>
          <w:tcPr>
            <w:tcW w:w="1965" w:type="dxa"/>
            <w:vMerge w:val="restart"/>
            <w:tcBorders>
              <w:right w:val="single" w:sz="4" w:space="0" w:color="auto"/>
            </w:tcBorders>
            <w:shd w:val="clear" w:color="auto" w:fill="1F497D" w:themeFill="text2"/>
            <w:vAlign w:val="center"/>
          </w:tcPr>
          <w:p w14:paraId="38AD5680" w14:textId="77777777" w:rsidR="00C83919" w:rsidRPr="00C83919" w:rsidRDefault="00C83919" w:rsidP="00C83919">
            <w:pPr>
              <w:jc w:val="center"/>
              <w:rPr>
                <w:b/>
                <w:bCs/>
                <w:color w:val="FFFFFF" w:themeColor="background1"/>
              </w:rPr>
            </w:pPr>
            <w:r w:rsidRPr="00C83919">
              <w:rPr>
                <w:b/>
                <w:bCs/>
                <w:color w:val="FFFFFF" w:themeColor="background1"/>
              </w:rPr>
              <w:t>Point of Contact</w:t>
            </w:r>
          </w:p>
        </w:tc>
        <w:tc>
          <w:tcPr>
            <w:tcW w:w="4590" w:type="dxa"/>
            <w:vMerge w:val="restart"/>
            <w:tcBorders>
              <w:top w:val="nil"/>
              <w:left w:val="single" w:sz="4" w:space="0" w:color="auto"/>
              <w:right w:val="nil"/>
            </w:tcBorders>
            <w:vAlign w:val="center"/>
          </w:tcPr>
          <w:p w14:paraId="5738830F" w14:textId="7B91D97F" w:rsidR="3FA2C977" w:rsidRDefault="0026525F" w:rsidP="270E133B">
            <w:pPr>
              <w:spacing w:before="0"/>
              <w:rPr>
                <w:b/>
                <w:bCs/>
              </w:rPr>
            </w:pPr>
            <w:r>
              <w:rPr>
                <w:b/>
                <w:bCs/>
              </w:rPr>
              <w:t>Loren W. Klemp</w:t>
            </w:r>
          </w:p>
          <w:p w14:paraId="1A6B62B2" w14:textId="08FF2940" w:rsidR="3FA2C977" w:rsidRDefault="0026525F" w:rsidP="270E133B">
            <w:pPr>
              <w:spacing w:before="0"/>
            </w:pPr>
            <w:r>
              <w:t xml:space="preserve">Coalition </w:t>
            </w:r>
            <w:r w:rsidR="3FA2C977">
              <w:t>Coordinator</w:t>
            </w:r>
          </w:p>
          <w:p w14:paraId="66EC9391" w14:textId="77777777" w:rsidR="0026525F" w:rsidRDefault="00DD35D1" w:rsidP="270E133B">
            <w:pPr>
              <w:spacing w:before="0"/>
            </w:pPr>
            <w:r>
              <w:t>Wisconsin Region 4</w:t>
            </w:r>
            <w:r w:rsidR="0026525F">
              <w:t xml:space="preserve"> </w:t>
            </w:r>
          </w:p>
          <w:p w14:paraId="307C4081" w14:textId="718E03B4" w:rsidR="3FA2C977" w:rsidRDefault="0026525F" w:rsidP="270E133B">
            <w:pPr>
              <w:spacing w:before="0"/>
            </w:pPr>
            <w:r>
              <w:t>Healthcare Emergency Readiness</w:t>
            </w:r>
            <w:r w:rsidR="005A1350">
              <w:t xml:space="preserve"> C</w:t>
            </w:r>
            <w:r>
              <w:t>oalition</w:t>
            </w:r>
          </w:p>
          <w:p w14:paraId="3E686D25" w14:textId="050AAA75" w:rsidR="3FA2C977" w:rsidRDefault="005A1350" w:rsidP="270E133B">
            <w:pPr>
              <w:spacing w:before="0"/>
            </w:pPr>
            <w:r>
              <w:t>loren.klemp@gmail.com</w:t>
            </w:r>
            <w:r w:rsidR="3FA2C977">
              <w:t xml:space="preserve"> </w:t>
            </w:r>
          </w:p>
          <w:p w14:paraId="7EDF48C4" w14:textId="223760B7" w:rsidR="3FA2C977" w:rsidRPr="00F64691" w:rsidRDefault="005A1350" w:rsidP="270E133B">
            <w:pPr>
              <w:spacing w:before="0"/>
            </w:pPr>
            <w:r>
              <w:t>608-751-0698</w:t>
            </w:r>
            <w:r w:rsidR="3FA2C977">
              <w:t xml:space="preserve"> </w:t>
            </w:r>
          </w:p>
          <w:p w14:paraId="76DCF577" w14:textId="11FFB03A" w:rsidR="00E07118" w:rsidRPr="00D27BF3" w:rsidRDefault="00E07118" w:rsidP="00BF0F57">
            <w:pPr>
              <w:spacing w:before="0"/>
              <w:rPr>
                <w:highlight w:val="yellow"/>
              </w:rPr>
            </w:pPr>
          </w:p>
        </w:tc>
        <w:tc>
          <w:tcPr>
            <w:tcW w:w="2775" w:type="dxa"/>
            <w:tcBorders>
              <w:top w:val="nil"/>
              <w:left w:val="nil"/>
              <w:bottom w:val="nil"/>
              <w:right w:val="nil"/>
            </w:tcBorders>
            <w:vAlign w:val="center"/>
          </w:tcPr>
          <w:p w14:paraId="722CE2F0" w14:textId="291B8283" w:rsidR="00891F55" w:rsidRPr="00D27BF3" w:rsidRDefault="00891F55" w:rsidP="00BF0F57">
            <w:pPr>
              <w:spacing w:before="0"/>
              <w:rPr>
                <w:highlight w:val="yellow"/>
              </w:rPr>
            </w:pPr>
          </w:p>
        </w:tc>
      </w:tr>
      <w:tr w:rsidR="00B27CAD" w14:paraId="5B5B1E2B" w14:textId="77777777" w:rsidTr="10E5AD2D">
        <w:trPr>
          <w:trHeight w:val="1590"/>
        </w:trPr>
        <w:tc>
          <w:tcPr>
            <w:tcW w:w="1965" w:type="dxa"/>
            <w:vMerge/>
            <w:vAlign w:val="center"/>
          </w:tcPr>
          <w:p w14:paraId="7964CE7F" w14:textId="77777777" w:rsidR="00B27CAD" w:rsidRPr="00C83919" w:rsidRDefault="00B27CAD" w:rsidP="00C83919">
            <w:pPr>
              <w:jc w:val="center"/>
              <w:rPr>
                <w:b/>
                <w:bCs/>
                <w:color w:val="FFFFFF" w:themeColor="background1"/>
              </w:rPr>
            </w:pPr>
          </w:p>
        </w:tc>
        <w:tc>
          <w:tcPr>
            <w:tcW w:w="4590" w:type="dxa"/>
            <w:vMerge/>
            <w:vAlign w:val="center"/>
          </w:tcPr>
          <w:p w14:paraId="2B52D08E" w14:textId="77777777" w:rsidR="00B27CAD" w:rsidRDefault="00B27CAD" w:rsidP="270E133B">
            <w:pPr>
              <w:spacing w:before="0"/>
              <w:rPr>
                <w:b/>
                <w:bCs/>
              </w:rPr>
            </w:pPr>
          </w:p>
        </w:tc>
        <w:tc>
          <w:tcPr>
            <w:tcW w:w="2775" w:type="dxa"/>
            <w:tcBorders>
              <w:top w:val="nil"/>
              <w:left w:val="nil"/>
              <w:bottom w:val="nil"/>
              <w:right w:val="nil"/>
            </w:tcBorders>
            <w:vAlign w:val="center"/>
          </w:tcPr>
          <w:p w14:paraId="23179926" w14:textId="4B6ED304" w:rsidR="007C2EB8" w:rsidRPr="00D27BF3" w:rsidRDefault="007C2EB8" w:rsidP="00BF0F57">
            <w:pPr>
              <w:spacing w:before="0"/>
              <w:rPr>
                <w:highlight w:val="yellow"/>
              </w:rPr>
            </w:pPr>
          </w:p>
        </w:tc>
      </w:tr>
    </w:tbl>
    <w:p w14:paraId="312DCF72" w14:textId="1F6AA09A" w:rsidR="00C83919" w:rsidRDefault="00C83919" w:rsidP="00C83919">
      <w:pPr>
        <w:sectPr w:rsidR="00C83919" w:rsidSect="0006264A">
          <w:footerReference w:type="first" r:id="rId19"/>
          <w:pgSz w:w="12240" w:h="15840"/>
          <w:pgMar w:top="1440" w:right="1440" w:bottom="720" w:left="1440" w:header="720" w:footer="377" w:gutter="0"/>
          <w:cols w:space="720"/>
          <w:titlePg/>
          <w:docGrid w:linePitch="360"/>
        </w:sectPr>
      </w:pPr>
    </w:p>
    <w:p w14:paraId="457C233B" w14:textId="4729CF55" w:rsidR="00C83919" w:rsidRDefault="00C83919" w:rsidP="00C83919">
      <w:pPr>
        <w:pStyle w:val="Heading1"/>
      </w:pPr>
      <w:bookmarkStart w:id="1" w:name="_Toc45093636"/>
      <w:r>
        <w:lastRenderedPageBreak/>
        <w:t>Executive Summary</w:t>
      </w:r>
      <w:bookmarkEnd w:id="1"/>
    </w:p>
    <w:p w14:paraId="17410831" w14:textId="56851D7A" w:rsidR="007B6C9D" w:rsidRDefault="5FEAAD29" w:rsidP="4BA7D5EC">
      <w:pPr>
        <w:rPr>
          <w:rFonts w:eastAsia="Verdana" w:cs="Verdana"/>
          <w:sz w:val="22"/>
          <w:szCs w:val="22"/>
        </w:rPr>
      </w:pPr>
      <w:r w:rsidRPr="10E5AD2D">
        <w:rPr>
          <w:rFonts w:eastAsia="Verdana" w:cs="Verdana"/>
        </w:rPr>
        <w:t xml:space="preserve">In December of 2019, the world </w:t>
      </w:r>
      <w:r w:rsidR="0026525F" w:rsidRPr="10E5AD2D">
        <w:rPr>
          <w:rFonts w:eastAsia="Verdana" w:cs="Verdana"/>
        </w:rPr>
        <w:t>noticed</w:t>
      </w:r>
      <w:r w:rsidRPr="10E5AD2D">
        <w:rPr>
          <w:rFonts w:eastAsia="Verdana" w:cs="Verdana"/>
        </w:rPr>
        <w:t xml:space="preserve"> a rapid rise in a novel coronavirus, COVID-19. First identified </w:t>
      </w:r>
      <w:r w:rsidRPr="00E90BC2">
        <w:rPr>
          <w:rFonts w:eastAsia="Verdana" w:cs="Verdana"/>
        </w:rPr>
        <w:t>within China, global efforts to contain the spread failed and it rapidly grew internationally.</w:t>
      </w:r>
      <w:r w:rsidR="35FA3FBC" w:rsidRPr="00E90BC2">
        <w:rPr>
          <w:sz w:val="18"/>
          <w:szCs w:val="18"/>
        </w:rPr>
        <w:t xml:space="preserve"> </w:t>
      </w:r>
      <w:r w:rsidR="38A56348" w:rsidRPr="00E90BC2">
        <w:t xml:space="preserve">In February of </w:t>
      </w:r>
      <w:r w:rsidR="319568C9" w:rsidRPr="00E90BC2">
        <w:t xml:space="preserve">2020, </w:t>
      </w:r>
      <w:r w:rsidR="00020C0E" w:rsidRPr="00E90BC2">
        <w:t xml:space="preserve">the </w:t>
      </w:r>
      <w:r w:rsidR="00EF0F67" w:rsidRPr="00E90BC2">
        <w:t>Western Wisconsin Healthcare Emergency Response Coalition</w:t>
      </w:r>
      <w:r w:rsidR="319568C9" w:rsidRPr="00E90BC2">
        <w:t xml:space="preserve"> </w:t>
      </w:r>
      <w:r w:rsidR="16D78082" w:rsidRPr="00E90BC2">
        <w:t>Board</w:t>
      </w:r>
      <w:r w:rsidR="00EF0F67" w:rsidRPr="00E90BC2">
        <w:t xml:space="preserve"> (WWHERC)</w:t>
      </w:r>
      <w:r w:rsidR="16D78082" w:rsidRPr="00E90BC2">
        <w:t xml:space="preserve"> began </w:t>
      </w:r>
      <w:r w:rsidR="319568C9" w:rsidRPr="00E90BC2">
        <w:t xml:space="preserve">sharing </w:t>
      </w:r>
      <w:r w:rsidR="4B021C23" w:rsidRPr="00E90BC2">
        <w:t xml:space="preserve">pertinent COVID-19 </w:t>
      </w:r>
      <w:r w:rsidR="319568C9" w:rsidRPr="00E90BC2">
        <w:t xml:space="preserve">information </w:t>
      </w:r>
      <w:r w:rsidR="4B1D77DE" w:rsidRPr="00E90BC2">
        <w:t xml:space="preserve">regionally with all response partners through phone calls, email messaging, and other means as deemed necessary as emergency information arose. The </w:t>
      </w:r>
      <w:r w:rsidR="0E70D73A" w:rsidRPr="00E90BC2">
        <w:t xml:space="preserve">coalition, in partnership with the </w:t>
      </w:r>
      <w:r w:rsidR="009E55C9" w:rsidRPr="00E90BC2">
        <w:t>S</w:t>
      </w:r>
      <w:r w:rsidR="0E70D73A" w:rsidRPr="00E90BC2">
        <w:t>tate</w:t>
      </w:r>
      <w:r w:rsidR="00CA12EF">
        <w:t xml:space="preserve"> of Wisconsin</w:t>
      </w:r>
      <w:r w:rsidR="0E70D73A" w:rsidRPr="00E90BC2">
        <w:t>, collected information from response partners to assist with developing response priorities. The coalition also assisted with resource ac</w:t>
      </w:r>
      <w:r w:rsidR="1792B633" w:rsidRPr="00E90BC2">
        <w:t xml:space="preserve">quisition from local stockpiles and through the Strategic National Stockpile. </w:t>
      </w:r>
      <w:r w:rsidR="7D6D0146" w:rsidRPr="00E90BC2">
        <w:rPr>
          <w:rFonts w:eastAsia="Verdana" w:cs="Verdana"/>
        </w:rPr>
        <w:t>While the world and</w:t>
      </w:r>
      <w:r w:rsidR="00C06742" w:rsidRPr="00E90BC2">
        <w:rPr>
          <w:rFonts w:eastAsia="Verdana" w:cs="Verdana"/>
        </w:rPr>
        <w:t xml:space="preserve"> </w:t>
      </w:r>
      <w:r w:rsidR="00EF0F67" w:rsidRPr="00E90BC2">
        <w:rPr>
          <w:rFonts w:eastAsia="Verdana" w:cs="Verdana"/>
        </w:rPr>
        <w:t>WWHERC</w:t>
      </w:r>
      <w:r w:rsidR="7D6D0146" w:rsidRPr="00E90BC2">
        <w:rPr>
          <w:rFonts w:eastAsia="Verdana" w:cs="Verdana"/>
        </w:rPr>
        <w:t xml:space="preserve"> alike continue to respond to COVID-19, </w:t>
      </w:r>
      <w:r w:rsidR="00EF0F67" w:rsidRPr="00E90BC2">
        <w:rPr>
          <w:rFonts w:eastAsia="Verdana" w:cs="Verdana"/>
        </w:rPr>
        <w:t>WWHERC</w:t>
      </w:r>
      <w:r w:rsidR="00C06742" w:rsidRPr="00E90BC2">
        <w:rPr>
          <w:rFonts w:eastAsia="Verdana" w:cs="Verdana"/>
        </w:rPr>
        <w:t xml:space="preserve"> </w:t>
      </w:r>
      <w:r w:rsidR="7D6D0146" w:rsidRPr="00E90BC2">
        <w:rPr>
          <w:rFonts w:eastAsia="Verdana" w:cs="Verdana"/>
        </w:rPr>
        <w:t>initiated a review of internal processes in responding</w:t>
      </w:r>
      <w:r w:rsidR="7D6D0146" w:rsidRPr="000A7C45">
        <w:rPr>
          <w:rFonts w:eastAsia="Verdana" w:cs="Verdana"/>
        </w:rPr>
        <w:t xml:space="preserve"> to the incident. To gain insight and appropriately analyze the </w:t>
      </w:r>
      <w:r w:rsidR="00FB2DE1">
        <w:rPr>
          <w:rFonts w:eastAsia="Verdana" w:cs="Verdana"/>
        </w:rPr>
        <w:t>region’s</w:t>
      </w:r>
      <w:r w:rsidR="7D6D0146" w:rsidRPr="000A7C45">
        <w:rPr>
          <w:rFonts w:eastAsia="Verdana" w:cs="Verdana"/>
        </w:rPr>
        <w:t xml:space="preserve"> response efforts, </w:t>
      </w:r>
      <w:r w:rsidR="00EF0F67">
        <w:rPr>
          <w:rFonts w:eastAsia="Verdana" w:cs="Verdana"/>
        </w:rPr>
        <w:t>WWHERC</w:t>
      </w:r>
      <w:r w:rsidR="00C06742" w:rsidRPr="000A7C45">
        <w:rPr>
          <w:rFonts w:eastAsia="Verdana" w:cs="Verdana"/>
        </w:rPr>
        <w:t xml:space="preserve"> </w:t>
      </w:r>
      <w:r w:rsidR="7D6D0146" w:rsidRPr="000A7C45">
        <w:rPr>
          <w:rFonts w:eastAsia="Verdana" w:cs="Verdana"/>
        </w:rPr>
        <w:t>partnered with HSS</w:t>
      </w:r>
      <w:r w:rsidR="74AAE6D2" w:rsidRPr="000A7C45">
        <w:rPr>
          <w:rFonts w:eastAsia="Verdana" w:cs="Verdana"/>
        </w:rPr>
        <w:t xml:space="preserve"> to</w:t>
      </w:r>
      <w:r w:rsidR="00496554">
        <w:rPr>
          <w:rFonts w:eastAsia="Verdana" w:cs="Verdana"/>
        </w:rPr>
        <w:t xml:space="preserve"> author this report by utilizing</w:t>
      </w:r>
      <w:r w:rsidR="74AAE6D2" w:rsidRPr="000A7C45">
        <w:rPr>
          <w:rFonts w:eastAsia="Verdana" w:cs="Verdana"/>
        </w:rPr>
        <w:t xml:space="preserve"> </w:t>
      </w:r>
      <w:r w:rsidR="7D6D0146" w:rsidRPr="000A7C45">
        <w:rPr>
          <w:rFonts w:eastAsia="Verdana" w:cs="Verdana"/>
        </w:rPr>
        <w:t>surveys and interview</w:t>
      </w:r>
      <w:r w:rsidR="003B515A">
        <w:rPr>
          <w:rFonts w:eastAsia="Verdana" w:cs="Verdana"/>
        </w:rPr>
        <w:t>s with</w:t>
      </w:r>
      <w:r w:rsidR="7D6D0146" w:rsidRPr="000A7C45">
        <w:rPr>
          <w:rFonts w:eastAsia="Verdana" w:cs="Verdana"/>
        </w:rPr>
        <w:t xml:space="preserve"> key stakeholders across the </w:t>
      </w:r>
      <w:r w:rsidR="6FE7A2A7" w:rsidRPr="000A7C45">
        <w:rPr>
          <w:rFonts w:eastAsia="Verdana" w:cs="Verdana"/>
        </w:rPr>
        <w:t>health system</w:t>
      </w:r>
      <w:r w:rsidR="7D6D0146" w:rsidRPr="000A7C45">
        <w:rPr>
          <w:rFonts w:eastAsia="Verdana" w:cs="Verdana"/>
        </w:rPr>
        <w:t xml:space="preserve">. </w:t>
      </w:r>
      <w:r w:rsidR="006D51A7">
        <w:rPr>
          <w:rFonts w:eastAsia="Verdana" w:cs="Verdana"/>
        </w:rPr>
        <w:t xml:space="preserve">During the timeframe this report will focus on, it is important to note the region was also managing an influx of approximately 13,000 Afghanistan refugees </w:t>
      </w:r>
      <w:r w:rsidR="00260B37">
        <w:rPr>
          <w:rFonts w:eastAsia="Verdana" w:cs="Verdana"/>
        </w:rPr>
        <w:t xml:space="preserve">that were being processed for resettlement I the US at Ft McCoy, WI which is located within the region.  The regional support included, but not limited to hospitalization and treatment of various injuries, illnesses and other non-typical diseases not normally seen in the region, such as a measles outbreak.  </w:t>
      </w:r>
      <w:r w:rsidR="7D6D0146" w:rsidRPr="000A7C45">
        <w:rPr>
          <w:rFonts w:eastAsia="Verdana" w:cs="Verdana"/>
        </w:rPr>
        <w:t xml:space="preserve">This report </w:t>
      </w:r>
      <w:r w:rsidR="00B94C4C">
        <w:rPr>
          <w:rFonts w:eastAsia="Verdana" w:cs="Verdana"/>
        </w:rPr>
        <w:t>examines</w:t>
      </w:r>
      <w:r w:rsidR="7D6D0146" w:rsidRPr="000A7C45">
        <w:rPr>
          <w:rFonts w:eastAsia="Verdana" w:cs="Verdana"/>
        </w:rPr>
        <w:t xml:space="preserve"> the strengths and areas </w:t>
      </w:r>
      <w:r w:rsidR="00C83969">
        <w:rPr>
          <w:rFonts w:eastAsia="Verdana" w:cs="Verdana"/>
        </w:rPr>
        <w:t>for</w:t>
      </w:r>
      <w:r w:rsidR="00C83969" w:rsidRPr="000A7C45">
        <w:rPr>
          <w:rFonts w:eastAsia="Verdana" w:cs="Verdana"/>
        </w:rPr>
        <w:t xml:space="preserve"> </w:t>
      </w:r>
      <w:r w:rsidR="7D6D0146" w:rsidRPr="000A7C45">
        <w:rPr>
          <w:rFonts w:eastAsia="Verdana" w:cs="Verdana"/>
        </w:rPr>
        <w:t>improvement for five capabilities as defined by the Federal Emergency Management Agency:</w:t>
      </w:r>
    </w:p>
    <w:p w14:paraId="3D7ECB25" w14:textId="71FB05DC" w:rsidR="007B6C9D" w:rsidRPr="000A7C45" w:rsidRDefault="7D6D0146" w:rsidP="4BA7D5EC">
      <w:pPr>
        <w:pStyle w:val="ListParagraph"/>
        <w:numPr>
          <w:ilvl w:val="0"/>
          <w:numId w:val="40"/>
        </w:numPr>
        <w:rPr>
          <w:rFonts w:asciiTheme="minorHAnsi" w:hAnsiTheme="minorHAnsi"/>
        </w:rPr>
      </w:pPr>
      <w:r w:rsidRPr="000A7C45">
        <w:rPr>
          <w:rFonts w:eastAsia="Verdana" w:cs="Verdana"/>
        </w:rPr>
        <w:t>Operational Coordination</w:t>
      </w:r>
    </w:p>
    <w:p w14:paraId="61F6F44D" w14:textId="487B4E2C" w:rsidR="007B6C9D" w:rsidRPr="000A7C45" w:rsidRDefault="7D6D0146" w:rsidP="4BA7D5EC">
      <w:pPr>
        <w:pStyle w:val="ListParagraph"/>
        <w:numPr>
          <w:ilvl w:val="0"/>
          <w:numId w:val="40"/>
        </w:numPr>
        <w:rPr>
          <w:rFonts w:asciiTheme="minorHAnsi" w:hAnsiTheme="minorHAnsi"/>
        </w:rPr>
      </w:pPr>
      <w:r w:rsidRPr="000A7C45">
        <w:rPr>
          <w:rFonts w:eastAsia="Verdana" w:cs="Verdana"/>
        </w:rPr>
        <w:t>Intelligence and Information Sharing</w:t>
      </w:r>
    </w:p>
    <w:p w14:paraId="6C8A4229" w14:textId="58D51930" w:rsidR="007B6C9D" w:rsidRPr="000A7C45" w:rsidRDefault="7D6D0146" w:rsidP="4BA7D5EC">
      <w:pPr>
        <w:pStyle w:val="ListParagraph"/>
        <w:numPr>
          <w:ilvl w:val="0"/>
          <w:numId w:val="40"/>
        </w:numPr>
        <w:rPr>
          <w:rFonts w:asciiTheme="minorHAnsi" w:hAnsiTheme="minorHAnsi"/>
        </w:rPr>
      </w:pPr>
      <w:r w:rsidRPr="000A7C45">
        <w:rPr>
          <w:rFonts w:eastAsia="Verdana" w:cs="Verdana"/>
        </w:rPr>
        <w:t>Communications</w:t>
      </w:r>
    </w:p>
    <w:p w14:paraId="4BC2D02B" w14:textId="1C6EA888" w:rsidR="007B6C9D" w:rsidRPr="000A7C45" w:rsidRDefault="7D6D0146" w:rsidP="4BA7D5EC">
      <w:pPr>
        <w:pStyle w:val="ListParagraph"/>
        <w:numPr>
          <w:ilvl w:val="0"/>
          <w:numId w:val="40"/>
        </w:numPr>
        <w:rPr>
          <w:rFonts w:asciiTheme="minorHAnsi" w:hAnsiTheme="minorHAnsi"/>
        </w:rPr>
      </w:pPr>
      <w:r w:rsidRPr="000A7C45">
        <w:rPr>
          <w:rFonts w:eastAsia="Verdana" w:cs="Verdana"/>
        </w:rPr>
        <w:t>Health &amp; Safety</w:t>
      </w:r>
    </w:p>
    <w:p w14:paraId="13510DE4" w14:textId="7DF5F967" w:rsidR="007B6C9D" w:rsidRPr="000A7C45" w:rsidRDefault="7D6D0146" w:rsidP="4BA7D5EC">
      <w:pPr>
        <w:pStyle w:val="ListParagraph"/>
        <w:numPr>
          <w:ilvl w:val="0"/>
          <w:numId w:val="40"/>
        </w:numPr>
        <w:rPr>
          <w:rFonts w:asciiTheme="minorHAnsi" w:hAnsiTheme="minorHAnsi"/>
        </w:rPr>
      </w:pPr>
      <w:r w:rsidRPr="000A7C45">
        <w:rPr>
          <w:rFonts w:eastAsia="Verdana" w:cs="Verdana"/>
        </w:rPr>
        <w:t>Planning</w:t>
      </w:r>
      <w:r w:rsidRPr="000A7C45">
        <w:rPr>
          <w:sz w:val="18"/>
          <w:szCs w:val="18"/>
        </w:rPr>
        <w:t xml:space="preserve"> </w:t>
      </w:r>
    </w:p>
    <w:p w14:paraId="40F0C285" w14:textId="27F1C9BD" w:rsidR="007B6C9D" w:rsidRPr="00E90BC2" w:rsidRDefault="411DC97A" w:rsidP="10E5AD2D">
      <w:r>
        <w:t xml:space="preserve">Overall, </w:t>
      </w:r>
      <w:r w:rsidR="003C56ED">
        <w:t xml:space="preserve">Western </w:t>
      </w:r>
      <w:r w:rsidR="00DD35D1">
        <w:t xml:space="preserve">Wisconsin </w:t>
      </w:r>
      <w:r w:rsidR="2D3726BA">
        <w:t xml:space="preserve">HERC </w:t>
      </w:r>
      <w:r w:rsidR="00776C15">
        <w:t>effectively</w:t>
      </w:r>
      <w:r w:rsidR="36EA1E8C">
        <w:t xml:space="preserve"> responded </w:t>
      </w:r>
      <w:r w:rsidR="353207F6">
        <w:t xml:space="preserve">to the demands of the global </w:t>
      </w:r>
      <w:r w:rsidR="353207F6" w:rsidRPr="00E90BC2">
        <w:t xml:space="preserve">pandemic. Identified strengths of the </w:t>
      </w:r>
      <w:r w:rsidR="00161A5E" w:rsidRPr="00E90BC2">
        <w:t xml:space="preserve">coalition </w:t>
      </w:r>
      <w:r w:rsidR="353207F6" w:rsidRPr="00E90BC2">
        <w:t>i</w:t>
      </w:r>
      <w:r w:rsidR="1CC79DD4" w:rsidRPr="00E90BC2">
        <w:t>ncluded:</w:t>
      </w:r>
    </w:p>
    <w:p w14:paraId="75B8FDB9" w14:textId="551A87E8" w:rsidR="00841EB3" w:rsidRPr="00E90BC2" w:rsidRDefault="003D4FF7" w:rsidP="00841EB3">
      <w:pPr>
        <w:pStyle w:val="ListParagraph"/>
        <w:numPr>
          <w:ilvl w:val="0"/>
          <w:numId w:val="42"/>
        </w:numPr>
      </w:pPr>
      <w:r w:rsidRPr="00E90BC2">
        <w:t>The</w:t>
      </w:r>
      <w:r w:rsidR="00402012" w:rsidRPr="00E90BC2">
        <w:t xml:space="preserve"> </w:t>
      </w:r>
      <w:r w:rsidR="00CA12EF">
        <w:t xml:space="preserve">coalition’s </w:t>
      </w:r>
      <w:r w:rsidRPr="00E90BC2">
        <w:t>u</w:t>
      </w:r>
      <w:r w:rsidR="00DF1265" w:rsidRPr="00E90BC2">
        <w:t xml:space="preserve">se of </w:t>
      </w:r>
      <w:r w:rsidRPr="00E90BC2">
        <w:t xml:space="preserve">the </w:t>
      </w:r>
      <w:r w:rsidR="00DF1265" w:rsidRPr="00E90BC2">
        <w:t>Incident Command System to direct and control organizational activities</w:t>
      </w:r>
      <w:r w:rsidR="00402012" w:rsidRPr="00E90BC2">
        <w:t>.</w:t>
      </w:r>
    </w:p>
    <w:p w14:paraId="7B4F336E" w14:textId="634A1EBC" w:rsidR="00DF1265" w:rsidRPr="00E90BC2" w:rsidRDefault="00402012" w:rsidP="00841EB3">
      <w:pPr>
        <w:pStyle w:val="ListParagraph"/>
        <w:numPr>
          <w:ilvl w:val="0"/>
          <w:numId w:val="42"/>
        </w:numPr>
      </w:pPr>
      <w:r w:rsidRPr="00E90BC2">
        <w:t>The e</w:t>
      </w:r>
      <w:r w:rsidR="007E6267" w:rsidRPr="00E90BC2">
        <w:t>stablishment of weekly regional phone call</w:t>
      </w:r>
      <w:r w:rsidRPr="00E90BC2">
        <w:t xml:space="preserve"> provided a foundation for information sharing. </w:t>
      </w:r>
    </w:p>
    <w:p w14:paraId="7D813924" w14:textId="4152DF15" w:rsidR="007E6267" w:rsidRPr="00E90BC2" w:rsidRDefault="00D16DB4" w:rsidP="00841EB3">
      <w:pPr>
        <w:pStyle w:val="ListParagraph"/>
        <w:numPr>
          <w:ilvl w:val="0"/>
          <w:numId w:val="42"/>
        </w:numPr>
      </w:pPr>
      <w:r w:rsidRPr="00E90BC2">
        <w:t>Pre-established re</w:t>
      </w:r>
      <w:r w:rsidR="007E6267" w:rsidRPr="00E90BC2">
        <w:t>lationship</w:t>
      </w:r>
      <w:r w:rsidRPr="00E90BC2">
        <w:t>s</w:t>
      </w:r>
      <w:r w:rsidR="007E6267" w:rsidRPr="00E90BC2">
        <w:t xml:space="preserve"> </w:t>
      </w:r>
      <w:r w:rsidR="00CA12EF">
        <w:t xml:space="preserve">across the region </w:t>
      </w:r>
      <w:r w:rsidR="007E6267" w:rsidRPr="00E90BC2">
        <w:t xml:space="preserve">prior to the </w:t>
      </w:r>
      <w:r w:rsidRPr="00E90BC2">
        <w:t>incident</w:t>
      </w:r>
      <w:r w:rsidR="00402012" w:rsidRPr="00E90BC2">
        <w:t xml:space="preserve"> helped improve operational coordination. </w:t>
      </w:r>
    </w:p>
    <w:p w14:paraId="612969A0" w14:textId="5DA5343A" w:rsidR="00C909B3" w:rsidRPr="00E90BC2" w:rsidRDefault="3F45D2AB" w:rsidP="10E5AD2D">
      <w:r w:rsidRPr="00E90BC2">
        <w:t xml:space="preserve">Several areas of opportunity were identified to improve </w:t>
      </w:r>
      <w:r w:rsidR="00EF0F67" w:rsidRPr="00E90BC2">
        <w:t>WWHERC</w:t>
      </w:r>
      <w:r w:rsidR="00DA08D5" w:rsidRPr="00E90BC2">
        <w:t xml:space="preserve"> </w:t>
      </w:r>
      <w:r w:rsidRPr="00E90BC2">
        <w:t>planning and response efforts in the future.  The primary areas for improvement were:</w:t>
      </w:r>
    </w:p>
    <w:p w14:paraId="000F259E" w14:textId="1C7A7AA0" w:rsidR="00C909B3" w:rsidRPr="00E90BC2" w:rsidRDefault="00864453" w:rsidP="48DFA939">
      <w:pPr>
        <w:pStyle w:val="ListParagraph"/>
        <w:numPr>
          <w:ilvl w:val="0"/>
          <w:numId w:val="38"/>
        </w:numPr>
      </w:pPr>
      <w:r>
        <w:t>Conduct additional training and exercises to ensure new staff are familiar with current practices and successes that have been experienced.</w:t>
      </w:r>
    </w:p>
    <w:p w14:paraId="664F18F9" w14:textId="65C9EFCD" w:rsidR="00DA73F1" w:rsidRPr="00E90BC2" w:rsidRDefault="00864453" w:rsidP="48DFA939">
      <w:pPr>
        <w:pStyle w:val="ListParagraph"/>
        <w:numPr>
          <w:ilvl w:val="0"/>
          <w:numId w:val="38"/>
        </w:numPr>
      </w:pPr>
      <w:r>
        <w:t>Include other disciplines not normally part of information distribution lists; i.e., long term care, dialysis, and hospice to name a few</w:t>
      </w:r>
      <w:r w:rsidR="00E45296">
        <w:t>.</w:t>
      </w:r>
    </w:p>
    <w:p w14:paraId="0633FC5F" w14:textId="0C7BE0CA" w:rsidR="00DD729C" w:rsidRPr="00E90BC2" w:rsidRDefault="00260B37" w:rsidP="48DFA939">
      <w:pPr>
        <w:pStyle w:val="ListParagraph"/>
        <w:numPr>
          <w:ilvl w:val="0"/>
          <w:numId w:val="38"/>
        </w:numPr>
      </w:pPr>
      <w:r>
        <w:t xml:space="preserve">Electronic Incident Command System (eICS) training throughout the </w:t>
      </w:r>
      <w:r w:rsidR="00864453">
        <w:t>region</w:t>
      </w:r>
      <w:r w:rsidR="00E94544" w:rsidRPr="00E90BC2">
        <w:t>.</w:t>
      </w:r>
    </w:p>
    <w:p w14:paraId="5D40BDF0" w14:textId="77777777" w:rsidR="00C65A22" w:rsidRDefault="00C65A22" w:rsidP="00C65A22"/>
    <w:p w14:paraId="17C38AD0" w14:textId="77777777" w:rsidR="00C65A22" w:rsidRDefault="00C65A22" w:rsidP="00C65A22"/>
    <w:p w14:paraId="43B1133F" w14:textId="77777777" w:rsidR="00C65A22" w:rsidRDefault="00C65A22" w:rsidP="00C65A22">
      <w:pPr>
        <w:sectPr w:rsidR="00C65A22" w:rsidSect="0006264A">
          <w:footerReference w:type="first" r:id="rId20"/>
          <w:pgSz w:w="12240" w:h="15840"/>
          <w:pgMar w:top="1440" w:right="1440" w:bottom="720" w:left="1440" w:header="720" w:footer="377" w:gutter="0"/>
          <w:cols w:space="720"/>
          <w:titlePg/>
          <w:docGrid w:linePitch="360"/>
        </w:sectPr>
      </w:pPr>
    </w:p>
    <w:p w14:paraId="7B3C2EE0" w14:textId="77777777" w:rsidR="00935090" w:rsidRDefault="00935090" w:rsidP="00935090">
      <w:pPr>
        <w:pStyle w:val="Heading1"/>
      </w:pPr>
      <w:bookmarkStart w:id="2" w:name="_Toc45093637"/>
      <w:r>
        <w:lastRenderedPageBreak/>
        <w:t>Analysis of Capabilities</w:t>
      </w:r>
      <w:bookmarkEnd w:id="2"/>
    </w:p>
    <w:p w14:paraId="4EDF4328" w14:textId="77777777" w:rsidR="00935090" w:rsidRDefault="00D56226" w:rsidP="00935090">
      <w:pPr>
        <w:pStyle w:val="Heading2"/>
      </w:pPr>
      <w:bookmarkStart w:id="3" w:name="_Toc45093638"/>
      <w:r>
        <w:t>Operational Coordination</w:t>
      </w:r>
      <w:bookmarkEnd w:id="3"/>
    </w:p>
    <w:p w14:paraId="61F624B7" w14:textId="77777777" w:rsidR="005E10B4" w:rsidRPr="005E10B4" w:rsidRDefault="005E10B4" w:rsidP="005E10B4">
      <w:pPr>
        <w:rPr>
          <w:u w:val="single"/>
        </w:rPr>
      </w:pPr>
      <w:r w:rsidRPr="005E10B4">
        <w:rPr>
          <w:u w:val="single"/>
        </w:rPr>
        <w:t>Establish and maintain a unified and coordinated structure and process that appropriately integrates all critical stakeholders and supports the execution of the coalition's objectives.</w:t>
      </w:r>
    </w:p>
    <w:p w14:paraId="7C2D9C86" w14:textId="3FFFA314" w:rsidR="00953F02" w:rsidRDefault="00953F02" w:rsidP="00D56226">
      <w:r w:rsidRPr="00414FA3">
        <w:rPr>
          <w:b/>
          <w:bCs/>
          <w:color w:val="D45D1F" w:themeColor="accent1"/>
          <w:u w:val="single"/>
        </w:rPr>
        <w:t>Survey:</w:t>
      </w:r>
      <w:r>
        <w:t xml:space="preserve"> </w:t>
      </w:r>
      <w:r w:rsidR="00EF0F67">
        <w:rPr>
          <w:rFonts w:cs="Segoe UI"/>
          <w:color w:val="323130"/>
        </w:rPr>
        <w:t>WWHERC</w:t>
      </w:r>
      <w:r w:rsidR="00CA2921">
        <w:rPr>
          <w:rFonts w:cs="Segoe UI"/>
          <w:color w:val="323130"/>
        </w:rPr>
        <w:t xml:space="preserve"> </w:t>
      </w:r>
      <w:r w:rsidR="001103F4">
        <w:rPr>
          <w:rFonts w:cs="Segoe UI"/>
          <w:color w:val="323130"/>
        </w:rPr>
        <w:t>continues to be</w:t>
      </w:r>
      <w:r w:rsidR="00E94544">
        <w:rPr>
          <w:rFonts w:cs="Segoe UI"/>
          <w:color w:val="323130"/>
        </w:rPr>
        <w:t xml:space="preserve"> </w:t>
      </w:r>
      <w:r w:rsidR="00292CF9" w:rsidRPr="002577D0">
        <w:rPr>
          <w:rFonts w:cs="Segoe UI"/>
          <w:color w:val="323130"/>
        </w:rPr>
        <w:t>effective for coordinating response to COVID-</w:t>
      </w:r>
      <w:r w:rsidRPr="002577D0" w:rsidDel="00292CF9">
        <w:rPr>
          <w:rFonts w:cs="Segoe UI"/>
          <w:color w:val="323130"/>
        </w:rPr>
        <w:t>19</w:t>
      </w:r>
      <w:r w:rsidRPr="00953F02">
        <w:t>. </w:t>
      </w:r>
    </w:p>
    <w:p w14:paraId="26723250" w14:textId="458630A0" w:rsidR="00E47E27" w:rsidRPr="009919BA" w:rsidRDefault="00E47E27" w:rsidP="00D56226">
      <w:pPr>
        <w:rPr>
          <w:u w:val="single"/>
        </w:rPr>
      </w:pPr>
      <w:r>
        <w:t>Participants were asked if they Strongly Agreed, Somewhat Agreed, Neutral, Somewhat Disagreed or Strongly Disagreed with how the coalition responded to this capability</w:t>
      </w:r>
      <w:r w:rsidR="009919BA">
        <w:t xml:space="preserve">.  </w:t>
      </w:r>
      <w:r w:rsidR="009919BA" w:rsidRPr="009919BA">
        <w:rPr>
          <w:u w:val="single"/>
        </w:rPr>
        <w:t>They overall agreed strongly with the section.</w:t>
      </w:r>
    </w:p>
    <w:p w14:paraId="09593F41" w14:textId="77777777" w:rsidR="00935090" w:rsidRDefault="00935090" w:rsidP="00935090">
      <w:pPr>
        <w:pStyle w:val="Heading3"/>
      </w:pPr>
      <w:r>
        <w:t>Strengths</w:t>
      </w:r>
    </w:p>
    <w:p w14:paraId="3FDC62ED" w14:textId="3B4D2978" w:rsidR="00935090" w:rsidRDefault="00935090" w:rsidP="00251124">
      <w:pPr>
        <w:ind w:left="1440" w:hanging="1440"/>
      </w:pPr>
      <w:r w:rsidRPr="10E5AD2D">
        <w:rPr>
          <w:b/>
          <w:bCs/>
          <w:color w:val="D45D1F" w:themeColor="accent1"/>
          <w:u w:val="single"/>
        </w:rPr>
        <w:t>Strength 1:</w:t>
      </w:r>
      <w:r w:rsidR="001D69DA" w:rsidRPr="10E5AD2D">
        <w:rPr>
          <w:color w:val="D45D1F" w:themeColor="accent1"/>
        </w:rPr>
        <w:t xml:space="preserve"> </w:t>
      </w:r>
      <w:r w:rsidR="00085087">
        <w:rPr>
          <w:color w:val="D45D1F" w:themeColor="accent1"/>
        </w:rPr>
        <w:t xml:space="preserve"> </w:t>
      </w:r>
      <w:r w:rsidR="001103F4">
        <w:rPr>
          <w:rFonts w:eastAsia="Verdana" w:cs="Verdana"/>
        </w:rPr>
        <w:t xml:space="preserve">The coalition opened its operations center early and maintained it throughout the response allowing </w:t>
      </w:r>
      <w:r w:rsidR="003B4574">
        <w:rPr>
          <w:rFonts w:eastAsia="Verdana" w:cs="Verdana"/>
        </w:rPr>
        <w:t>centralized coordination point of reference.</w:t>
      </w:r>
      <w:r w:rsidR="00BF0087" w:rsidRPr="10E5AD2D">
        <w:rPr>
          <w:color w:val="000000" w:themeColor="text1"/>
        </w:rPr>
        <w:t xml:space="preserve">  </w:t>
      </w:r>
      <w:r w:rsidR="00A64794">
        <w:t xml:space="preserve"> </w:t>
      </w:r>
    </w:p>
    <w:p w14:paraId="04CBEE6D" w14:textId="57434259" w:rsidR="00935090" w:rsidRDefault="36FA17B2" w:rsidP="00251124">
      <w:pPr>
        <w:ind w:left="1440" w:hanging="1440"/>
        <w:rPr>
          <w:color w:val="000000" w:themeColor="text1"/>
        </w:rPr>
      </w:pPr>
      <w:r w:rsidRPr="10E5AD2D">
        <w:rPr>
          <w:b/>
          <w:bCs/>
          <w:color w:val="D45D1F" w:themeColor="accent1"/>
          <w:u w:val="single"/>
        </w:rPr>
        <w:t>Strength 2:</w:t>
      </w:r>
      <w:r w:rsidR="07CA7F76" w:rsidRPr="10E5AD2D">
        <w:rPr>
          <w:b/>
          <w:bCs/>
          <w:color w:val="D45D1F" w:themeColor="accent1"/>
        </w:rPr>
        <w:t xml:space="preserve"> </w:t>
      </w:r>
      <w:r w:rsidR="00E422EF">
        <w:rPr>
          <w:b/>
          <w:bCs/>
          <w:color w:val="D45D1F" w:themeColor="accent1"/>
        </w:rPr>
        <w:t xml:space="preserve"> </w:t>
      </w:r>
      <w:r w:rsidR="00EF0F67">
        <w:rPr>
          <w:color w:val="000000" w:themeColor="text1"/>
        </w:rPr>
        <w:t>WWHERC</w:t>
      </w:r>
      <w:r w:rsidR="007D33A6" w:rsidRPr="10E5AD2D">
        <w:rPr>
          <w:color w:val="000000" w:themeColor="text1"/>
        </w:rPr>
        <w:t xml:space="preserve"> </w:t>
      </w:r>
      <w:r w:rsidR="00BC274C" w:rsidRPr="10E5AD2D">
        <w:rPr>
          <w:color w:val="000000" w:themeColor="text1"/>
        </w:rPr>
        <w:t xml:space="preserve">facilitated </w:t>
      </w:r>
      <w:r w:rsidR="00137BA1" w:rsidRPr="10E5AD2D">
        <w:rPr>
          <w:color w:val="000000" w:themeColor="text1"/>
        </w:rPr>
        <w:t>weekly telephone calls</w:t>
      </w:r>
      <w:r w:rsidR="001103F4">
        <w:rPr>
          <w:color w:val="000000" w:themeColor="text1"/>
        </w:rPr>
        <w:t>/meetings</w:t>
      </w:r>
      <w:r w:rsidR="00BF0087" w:rsidRPr="10E5AD2D">
        <w:rPr>
          <w:color w:val="000000" w:themeColor="text1"/>
        </w:rPr>
        <w:t xml:space="preserve"> to provide a</w:t>
      </w:r>
      <w:r w:rsidR="00E45296">
        <w:rPr>
          <w:color w:val="000000" w:themeColor="text1"/>
        </w:rPr>
        <w:t>n effective</w:t>
      </w:r>
      <w:r w:rsidR="00BF0087" w:rsidRPr="10E5AD2D">
        <w:rPr>
          <w:color w:val="000000" w:themeColor="text1"/>
        </w:rPr>
        <w:t xml:space="preserve"> </w:t>
      </w:r>
      <w:r w:rsidR="003B4574">
        <w:rPr>
          <w:color w:val="000000" w:themeColor="text1"/>
        </w:rPr>
        <w:t>collaboration</w:t>
      </w:r>
      <w:r w:rsidR="00BF0087" w:rsidRPr="10E5AD2D">
        <w:rPr>
          <w:color w:val="000000" w:themeColor="text1"/>
        </w:rPr>
        <w:t xml:space="preserve"> point </w:t>
      </w:r>
      <w:r w:rsidR="00C40D70" w:rsidRPr="10E5AD2D">
        <w:rPr>
          <w:color w:val="000000" w:themeColor="text1"/>
        </w:rPr>
        <w:t>for</w:t>
      </w:r>
      <w:r w:rsidR="00BF0087" w:rsidRPr="10E5AD2D">
        <w:rPr>
          <w:color w:val="000000" w:themeColor="text1"/>
        </w:rPr>
        <w:t xml:space="preserve"> regional </w:t>
      </w:r>
      <w:r w:rsidR="00C40D70" w:rsidRPr="10E5AD2D">
        <w:rPr>
          <w:color w:val="000000" w:themeColor="text1"/>
        </w:rPr>
        <w:t>organizations</w:t>
      </w:r>
      <w:r w:rsidR="00BF0087" w:rsidRPr="10E5AD2D">
        <w:rPr>
          <w:color w:val="000000" w:themeColor="text1"/>
        </w:rPr>
        <w:t xml:space="preserve">.  </w:t>
      </w:r>
    </w:p>
    <w:p w14:paraId="60FD5930" w14:textId="67D657D9" w:rsidR="00E7624E" w:rsidRDefault="00E7624E" w:rsidP="00251124">
      <w:pPr>
        <w:ind w:left="1440" w:hanging="1440"/>
        <w:rPr>
          <w:b/>
          <w:color w:val="D45D1F" w:themeColor="accent1"/>
          <w:u w:val="single"/>
        </w:rPr>
      </w:pPr>
      <w:r>
        <w:rPr>
          <w:b/>
          <w:color w:val="D45D1F" w:themeColor="accent1"/>
          <w:u w:val="single"/>
        </w:rPr>
        <w:t>Strength 3:</w:t>
      </w:r>
      <w:r w:rsidRPr="00F47719">
        <w:rPr>
          <w:bCs/>
          <w:color w:val="D45D1F" w:themeColor="accent1"/>
        </w:rPr>
        <w:t xml:space="preserve"> </w:t>
      </w:r>
      <w:r w:rsidR="00F47719" w:rsidRPr="00F47719">
        <w:rPr>
          <w:bCs/>
          <w:color w:val="D45D1F" w:themeColor="accent1"/>
        </w:rPr>
        <w:t xml:space="preserve"> </w:t>
      </w:r>
      <w:r w:rsidR="003B4574">
        <w:rPr>
          <w:color w:val="000000" w:themeColor="text1"/>
        </w:rPr>
        <w:t>The coalition did a good job of information sharing throughout the pandemic while in response mode</w:t>
      </w:r>
      <w:r w:rsidR="00E73F94">
        <w:rPr>
          <w:color w:val="000000" w:themeColor="text1"/>
        </w:rPr>
        <w:t>.</w:t>
      </w:r>
      <w:r w:rsidR="003B4574">
        <w:rPr>
          <w:color w:val="000000" w:themeColor="text1"/>
        </w:rPr>
        <w:t xml:space="preserve">  This was seen as a critical link to all coalition partners.  The partners considered all information coming out of the HERC as valid and trustworthy.  </w:t>
      </w:r>
    </w:p>
    <w:p w14:paraId="2727E033" w14:textId="77777777" w:rsidR="00935090" w:rsidRDefault="00935090" w:rsidP="00935090">
      <w:pPr>
        <w:pStyle w:val="Heading3"/>
      </w:pPr>
      <w:r>
        <w:t>Areas for Improvement</w:t>
      </w:r>
    </w:p>
    <w:p w14:paraId="400EB874" w14:textId="731E5B09" w:rsidR="00CB5791" w:rsidRDefault="00935090" w:rsidP="004809EE">
      <w:pPr>
        <w:pStyle w:val="Heading4"/>
      </w:pPr>
      <w:r>
        <w:t>Area for Improvement 1:</w:t>
      </w:r>
      <w:r w:rsidR="000561FA">
        <w:t xml:space="preserve"> </w:t>
      </w:r>
      <w:r w:rsidR="0006104C">
        <w:t>familiarity with ics roles and positions</w:t>
      </w:r>
    </w:p>
    <w:p w14:paraId="41E1F37F" w14:textId="35E0B9F2" w:rsidR="002E6CC3" w:rsidRDefault="003B4574" w:rsidP="003403F7">
      <w:r>
        <w:t xml:space="preserve">This improvement remains consistent with the initial input from the midpoint AAR.  </w:t>
      </w:r>
      <w:r w:rsidR="002E6CC3" w:rsidRPr="002E6CC3">
        <w:t>The Incident Command System</w:t>
      </w:r>
      <w:r w:rsidR="002E6CC3">
        <w:t xml:space="preserve"> (ICS)</w:t>
      </w:r>
      <w:r w:rsidR="002E6CC3" w:rsidRPr="002E6CC3">
        <w:t xml:space="preserve"> is a standardized approach to incident management.  </w:t>
      </w:r>
    </w:p>
    <w:p w14:paraId="449CF11E" w14:textId="389F5FB7" w:rsidR="0094633D" w:rsidRDefault="002E6CC3" w:rsidP="003403F7">
      <w:r w:rsidRPr="002E6CC3">
        <w:t>For personnel to function effectively in the NIMS framework, they should receive regular and consistent training</w:t>
      </w:r>
      <w:r w:rsidR="00E45296">
        <w:t>,</w:t>
      </w:r>
      <w:r w:rsidRPr="002E6CC3">
        <w:t xml:space="preserve"> and application of that training</w:t>
      </w:r>
      <w:r w:rsidR="00E45296">
        <w:t>,</w:t>
      </w:r>
      <w:r w:rsidRPr="002E6CC3">
        <w:t xml:space="preserve"> through exercises.  </w:t>
      </w:r>
      <w:r>
        <w:t xml:space="preserve">While most entities used ICS to organize their COVID-19 response activities, many organizations found staff members unfamiliar with </w:t>
      </w:r>
      <w:r w:rsidR="00E52F03">
        <w:t>a</w:t>
      </w:r>
      <w:r>
        <w:t>spects of ICS</w:t>
      </w:r>
      <w:r w:rsidR="00B4661A">
        <w:t xml:space="preserve"> and operated outside of their </w:t>
      </w:r>
      <w:r w:rsidR="00CA30BE">
        <w:t xml:space="preserve">functional position.  </w:t>
      </w:r>
    </w:p>
    <w:p w14:paraId="164C3BD7" w14:textId="17F1C319" w:rsidR="00E52F03" w:rsidRDefault="00E52F03" w:rsidP="003403F7">
      <w:r>
        <w:t>Training and exercises help identify and assess how well a</w:t>
      </w:r>
      <w:r w:rsidR="00642BD0">
        <w:t>n organization</w:t>
      </w:r>
      <w:r>
        <w:t xml:space="preserve"> </w:t>
      </w:r>
      <w:r w:rsidR="00773A02">
        <w:t xml:space="preserve">or region is prepared to respond to an emergency.  These activities also develop the necessary knowledge, skills, and abilities of the workforce.  </w:t>
      </w:r>
    </w:p>
    <w:p w14:paraId="22A98D14" w14:textId="7889C56E" w:rsidR="00DA5CE8" w:rsidRDefault="000561FA" w:rsidP="00DA5CE8">
      <w:pPr>
        <w:pStyle w:val="Heading5"/>
      </w:pPr>
      <w:r w:rsidRPr="00CE4017">
        <w:t>Corrective Action 1:</w:t>
      </w:r>
      <w:r w:rsidR="3EB868CE" w:rsidRPr="00CE4017">
        <w:t xml:space="preserve"> </w:t>
      </w:r>
      <w:r w:rsidR="00346038">
        <w:tab/>
      </w:r>
      <w:r w:rsidR="00D004B7">
        <w:t xml:space="preserve">ICS </w:t>
      </w:r>
      <w:r w:rsidR="00E52F03">
        <w:t xml:space="preserve">training </w:t>
      </w:r>
      <w:r w:rsidR="00773A02">
        <w:t>program</w:t>
      </w:r>
    </w:p>
    <w:p w14:paraId="59F1E15D" w14:textId="0DA8869F" w:rsidR="00773A02" w:rsidRDefault="00773A02" w:rsidP="00773A02">
      <w:r>
        <w:t xml:space="preserve">Ensure all </w:t>
      </w:r>
      <w:r w:rsidR="00284866">
        <w:t xml:space="preserve">staff </w:t>
      </w:r>
      <w:r>
        <w:t xml:space="preserve">identified </w:t>
      </w:r>
      <w:r w:rsidR="00284866">
        <w:t>to serve in Incident Management Team (IMT) roles</w:t>
      </w:r>
      <w:r>
        <w:t xml:space="preserve"> participate in regular training to understand their role and responsibilities, key functions, and coordination amongst the entire ICS structure.</w:t>
      </w:r>
      <w:r w:rsidR="00462ACB">
        <w:t xml:space="preserve"> </w:t>
      </w:r>
      <w:r w:rsidR="00284866">
        <w:t>The WWHERC</w:t>
      </w:r>
      <w:r>
        <w:t xml:space="preserve"> should d</w:t>
      </w:r>
      <w:r w:rsidDel="00A832DF">
        <w:t xml:space="preserve">evelop a training program </w:t>
      </w:r>
      <w:r>
        <w:t>with a multi-year training plan</w:t>
      </w:r>
      <w:r w:rsidDel="00A832DF">
        <w:t xml:space="preserve"> to create depth of position </w:t>
      </w:r>
      <w:r w:rsidDel="004F0E93">
        <w:t xml:space="preserve">and </w:t>
      </w:r>
      <w:r>
        <w:t>prepare for diverse hazards</w:t>
      </w:r>
      <w:r w:rsidDel="00A832DF">
        <w:t>.</w:t>
      </w:r>
      <w:r>
        <w:t xml:space="preserve"> </w:t>
      </w:r>
      <w:r w:rsidR="003B446C">
        <w:t>Incorporate training on the electronic Incident Command System (eICS) into normal training schedules, ensure that back up staff are trained as well.</w:t>
      </w:r>
    </w:p>
    <w:p w14:paraId="32EE0B5F" w14:textId="69504F12" w:rsidR="00052056" w:rsidRDefault="00052056" w:rsidP="00DA5CE8">
      <w:pPr>
        <w:pStyle w:val="Heading5"/>
      </w:pPr>
      <w:r>
        <w:t xml:space="preserve">Corrective Action 2: </w:t>
      </w:r>
      <w:r w:rsidR="00462ACB">
        <w:t>exercise program</w:t>
      </w:r>
    </w:p>
    <w:p w14:paraId="077BC95E" w14:textId="59AD948B" w:rsidR="00773A02" w:rsidRDefault="00773A02" w:rsidP="00773A02">
      <w:r>
        <w:lastRenderedPageBreak/>
        <w:t xml:space="preserve">Enhance exercise offerings </w:t>
      </w:r>
      <w:r w:rsidR="00E45296">
        <w:t>for organizations’</w:t>
      </w:r>
      <w:r>
        <w:t xml:space="preserve"> Incident </w:t>
      </w:r>
      <w:r w:rsidR="004851D5">
        <w:t>Management</w:t>
      </w:r>
      <w:r>
        <w:t xml:space="preserve"> Team</w:t>
      </w:r>
      <w:r w:rsidR="00E228ED">
        <w:t xml:space="preserve"> (IMT)</w:t>
      </w:r>
      <w:r>
        <w:t xml:space="preserve"> members and responding employees. </w:t>
      </w:r>
      <w:r w:rsidR="00462ACB">
        <w:t>Explore</w:t>
      </w:r>
      <w:r>
        <w:t xml:space="preserve"> mechanisms to partner with</w:t>
      </w:r>
      <w:r w:rsidR="00462ACB">
        <w:t xml:space="preserve"> various</w:t>
      </w:r>
      <w:r>
        <w:t xml:space="preserve"> groups to provide diverse exercise experiences. Consider having secondary staff observe exercises or have secondary staff act as primary roles with the traditional primary staff act as observers. Practice </w:t>
      </w:r>
      <w:r w:rsidR="00462ACB">
        <w:t xml:space="preserve">various functional aspects </w:t>
      </w:r>
      <w:r>
        <w:t>for</w:t>
      </w:r>
      <w:r w:rsidR="00462ACB">
        <w:t xml:space="preserve"> both short and</w:t>
      </w:r>
      <w:r>
        <w:t xml:space="preserve"> long-term incident responses.</w:t>
      </w:r>
      <w:r w:rsidR="000F5C0C">
        <w:t xml:space="preserve"> Develop a multi-year exercise program in collaboration with </w:t>
      </w:r>
      <w:r w:rsidR="00EF0F67">
        <w:t>WWHERC</w:t>
      </w:r>
      <w:r w:rsidR="000F5C0C">
        <w:t xml:space="preserve"> organizations.  </w:t>
      </w:r>
    </w:p>
    <w:p w14:paraId="0D7D9CCB" w14:textId="7911FB74" w:rsidR="00BA2641" w:rsidRDefault="00BA2641" w:rsidP="00BA2641">
      <w:pPr>
        <w:pStyle w:val="Heading5"/>
      </w:pPr>
      <w:r>
        <w:t xml:space="preserve">Corrective Action </w:t>
      </w:r>
      <w:r w:rsidR="003E5D9A">
        <w:t>3</w:t>
      </w:r>
      <w:r>
        <w:t>: position redundancy</w:t>
      </w:r>
    </w:p>
    <w:p w14:paraId="3B725142" w14:textId="2D16AC00" w:rsidR="00DA31C8" w:rsidRDefault="004851D5" w:rsidP="00773A02">
      <w:r>
        <w:t>I</w:t>
      </w:r>
      <w:r w:rsidR="00527E83" w:rsidRPr="00527E83">
        <w:t xml:space="preserve">dentify a process where specific organizational positions are aligned with like management functions in the </w:t>
      </w:r>
      <w:r w:rsidR="00527E83">
        <w:t>Incident Management Team</w:t>
      </w:r>
      <w:r w:rsidR="00E228ED">
        <w:t xml:space="preserve"> (IMT)</w:t>
      </w:r>
      <w:r w:rsidR="00527E83" w:rsidRPr="00527E83">
        <w:t xml:space="preserve">.  Once those positions are identified, participants would regularly participate in training and exercises related to their role to develop and maintain the skillset required of the IMT position. The process should also identify redundancies in the system that allows for secondary and tertiary staffing of key IMT positions. </w:t>
      </w:r>
      <w:r w:rsidR="004004C1">
        <w:t xml:space="preserve"> For those organizations with limited personnel resources, explore the use of </w:t>
      </w:r>
      <w:r w:rsidR="001D4C04">
        <w:t xml:space="preserve">regional or external support.  </w:t>
      </w:r>
      <w:r w:rsidR="00527E83" w:rsidRPr="00527E83">
        <w:t xml:space="preserve">  </w:t>
      </w:r>
    </w:p>
    <w:p w14:paraId="64CA3445" w14:textId="4EF24C52" w:rsidR="00AF6A99" w:rsidRDefault="00AF6A99" w:rsidP="00AF6A99">
      <w:pPr>
        <w:pStyle w:val="Heading4"/>
      </w:pPr>
      <w:r>
        <w:t xml:space="preserve">Area for Improvement 2: </w:t>
      </w:r>
      <w:r w:rsidR="003B446C">
        <w:t>Information sharing</w:t>
      </w:r>
    </w:p>
    <w:p w14:paraId="3C442697" w14:textId="4066B763" w:rsidR="00AF6A99" w:rsidRDefault="00AF6A99" w:rsidP="00AF6A99">
      <w:r>
        <w:t xml:space="preserve">Information sharing is the ability to share real-time information related to the emergency, and situational awareness across the various response organizations and levels of government. </w:t>
      </w:r>
    </w:p>
    <w:p w14:paraId="1D893B6F" w14:textId="3BB8442F" w:rsidR="00AF6A99" w:rsidRPr="006F2FF3" w:rsidRDefault="00AF6A99" w:rsidP="00AF6A99">
      <w:r>
        <w:t xml:space="preserve">Throughout the response, there </w:t>
      </w:r>
      <w:r w:rsidR="00333114">
        <w:t>h</w:t>
      </w:r>
      <w:r>
        <w:t>as</w:t>
      </w:r>
      <w:r w:rsidR="00333114">
        <w:t xml:space="preserve"> been</w:t>
      </w:r>
      <w:r>
        <w:t xml:space="preserve"> a torrent of information</w:t>
      </w:r>
      <w:r w:rsidR="02093E4F">
        <w:t xml:space="preserve"> from </w:t>
      </w:r>
      <w:r>
        <w:t>countless sources.  Often, people would share, and reshare</w:t>
      </w:r>
      <w:r w:rsidR="00280CE1">
        <w:t>,</w:t>
      </w:r>
      <w:r>
        <w:t xml:space="preserve"> the same information.  </w:t>
      </w:r>
      <w:r w:rsidR="265ED11D">
        <w:t xml:space="preserve">Identified issues included: </w:t>
      </w:r>
      <w:r>
        <w:t xml:space="preserve">information </w:t>
      </w:r>
      <w:r w:rsidR="6A508D9E">
        <w:t xml:space="preserve">not </w:t>
      </w:r>
      <w:r>
        <w:t>vetted</w:t>
      </w:r>
      <w:r w:rsidR="65950CB5">
        <w:t xml:space="preserve">, </w:t>
      </w:r>
      <w:r w:rsidR="00B35ABB">
        <w:t xml:space="preserve">no </w:t>
      </w:r>
      <w:r>
        <w:t>priorit</w:t>
      </w:r>
      <w:r w:rsidR="00B35ABB">
        <w:t xml:space="preserve">ization of </w:t>
      </w:r>
      <w:r>
        <w:t>messaging</w:t>
      </w:r>
      <w:r w:rsidR="03058A1C">
        <w:t>, overwhelming</w:t>
      </w:r>
      <w:r>
        <w:t xml:space="preserve"> influx of information</w:t>
      </w:r>
      <w:r w:rsidR="00936E4E">
        <w:t>.</w:t>
      </w:r>
      <w:r>
        <w:t xml:space="preserve"> </w:t>
      </w:r>
      <w:r w:rsidR="7BE0AB96">
        <w:t xml:space="preserve"> </w:t>
      </w:r>
      <w:r w:rsidR="00936E4E">
        <w:t xml:space="preserve">Consequently, </w:t>
      </w:r>
      <w:r w:rsidR="003B446C">
        <w:t>some information may have been</w:t>
      </w:r>
      <w:r w:rsidR="00AA7197">
        <w:t xml:space="preserve"> </w:t>
      </w:r>
      <w:r w:rsidR="55A259B5">
        <w:t xml:space="preserve">ignored </w:t>
      </w:r>
      <w:r w:rsidR="33A59A66">
        <w:t>due to the inability to sort messaging and keep up with the amount of incoming information</w:t>
      </w:r>
      <w:r w:rsidR="00AA7197">
        <w:t xml:space="preserve">. </w:t>
      </w:r>
      <w:r w:rsidR="003B446C">
        <w:t xml:space="preserve"> </w:t>
      </w:r>
    </w:p>
    <w:p w14:paraId="5968D3FC" w14:textId="044ED751" w:rsidR="00AF6A99" w:rsidRDefault="00AF6A99" w:rsidP="00AF6A99">
      <w:pPr>
        <w:pStyle w:val="Heading5"/>
      </w:pPr>
      <w:r w:rsidRPr="0044503F">
        <w:t xml:space="preserve">Corrective Action </w:t>
      </w:r>
      <w:r>
        <w:t>1</w:t>
      </w:r>
      <w:r w:rsidRPr="0044503F">
        <w:t xml:space="preserve">: </w:t>
      </w:r>
      <w:r w:rsidR="004123D3">
        <w:t xml:space="preserve">develop </w:t>
      </w:r>
      <w:r>
        <w:t>Information sharing procedures</w:t>
      </w:r>
    </w:p>
    <w:p w14:paraId="3143F9C6" w14:textId="2352338C" w:rsidR="004A7A7A" w:rsidRDefault="00010FB4" w:rsidP="00AF6A99">
      <w:bookmarkStart w:id="4" w:name="_Hlk103769026"/>
      <w:r w:rsidRPr="00010FB4">
        <w:t xml:space="preserve">eICS could provide a solution and function as a repository or share point for all to collaborate on and provide updates when they become available.  A routine would need to be incorporated into everyone’s daily practices to check the site for updates.  </w:t>
      </w:r>
    </w:p>
    <w:bookmarkEnd w:id="4"/>
    <w:p w14:paraId="4C2751D9" w14:textId="467DDFB7" w:rsidR="00355AF0" w:rsidRDefault="00355AF0" w:rsidP="00AF6A99"/>
    <w:p w14:paraId="26E1A331" w14:textId="1938D501" w:rsidR="0001614D" w:rsidRDefault="0001614D" w:rsidP="0001614D">
      <w:pPr>
        <w:pStyle w:val="Heading4"/>
      </w:pPr>
      <w:r>
        <w:t xml:space="preserve">Area for Improvement 3: </w:t>
      </w:r>
      <w:r w:rsidR="00010FB4">
        <w:t>Joint information center</w:t>
      </w:r>
    </w:p>
    <w:p w14:paraId="365F954D" w14:textId="28FC4ED0" w:rsidR="00630191" w:rsidRPr="00E520C4" w:rsidRDefault="00E520C4" w:rsidP="00630191">
      <w:r w:rsidRPr="00E520C4">
        <w:t>This item has been identified as a major improvement that the coalition needs to address.  Currently the coalition does not have a successful means of addressing proper messaging for any type of situation that it may face.  This is a crucial piece of successful operations that needs to be addressed as soon as possible.  It was noted that during the pandemic, a consensus could not be reached for what type of messaging should be provided by the coalition to the communities across the region.  It was determined that a qualified public information officer is needed to assist with shortcomings in the future.</w:t>
      </w:r>
    </w:p>
    <w:p w14:paraId="527E486E" w14:textId="28595EFE" w:rsidR="00630191" w:rsidRPr="00E520C4" w:rsidRDefault="00630191" w:rsidP="00630191">
      <w:pPr>
        <w:pStyle w:val="Heading5"/>
      </w:pPr>
      <w:r w:rsidRPr="00E520C4">
        <w:t xml:space="preserve">Corrective Action 1: </w:t>
      </w:r>
      <w:r w:rsidRPr="00E520C4">
        <w:tab/>
      </w:r>
      <w:r w:rsidR="00C564D0">
        <w:t>addition of a PIO to the herc staff</w:t>
      </w:r>
    </w:p>
    <w:p w14:paraId="52407A5D" w14:textId="77777777" w:rsidR="000112F9" w:rsidRDefault="00E520C4" w:rsidP="00AF6A99">
      <w:r>
        <w:t>The coalition will vote on a proposal to hire a PIO for any and all future events and exercises.  This will address the shortcomings that have been discussed by members of the coalition</w:t>
      </w:r>
      <w:r w:rsidR="009919BA">
        <w:t>.  A vote on the funding by the coalition will take place at the June 2022 joint partners meeting.</w:t>
      </w:r>
    </w:p>
    <w:p w14:paraId="739A27A5" w14:textId="7C911442" w:rsidR="006F2415" w:rsidRPr="006F2415" w:rsidRDefault="006F2415" w:rsidP="006F2415">
      <w:pPr>
        <w:rPr>
          <w:color w:val="9E4517" w:themeColor="accent1" w:themeShade="BF"/>
          <w:u w:val="single"/>
        </w:rPr>
      </w:pPr>
      <w:r w:rsidRPr="006F2415">
        <w:rPr>
          <w:color w:val="9E4517" w:themeColor="accent1" w:themeShade="BF"/>
          <w:u w:val="single"/>
        </w:rPr>
        <w:lastRenderedPageBreak/>
        <w:t>CORRECTIVE ACTION 2: ESTABLISH A JOINT INFORMATION CENTER (JIC)</w:t>
      </w:r>
      <w:r w:rsidRPr="006F2415">
        <w:rPr>
          <w:color w:val="9E4517" w:themeColor="accent1" w:themeShade="BF"/>
        </w:rPr>
        <w:t>_____________</w:t>
      </w:r>
      <w:r w:rsidRPr="006F2415">
        <w:rPr>
          <w:color w:val="9E4517" w:themeColor="accent1" w:themeShade="BF"/>
          <w:u w:val="single"/>
        </w:rPr>
        <w:t xml:space="preserve"> </w:t>
      </w:r>
    </w:p>
    <w:p w14:paraId="4F3A0FFF" w14:textId="77777777" w:rsidR="006F2415" w:rsidRDefault="006F2415" w:rsidP="006F2415">
      <w:r>
        <w:t xml:space="preserve">To ensure coordination of this information, WWHERC members should consider the use of a Joint Information Center (JIC).  This JIC can be at an actual location or virtual and facilitates the operation of the JIS.  </w:t>
      </w:r>
    </w:p>
    <w:p w14:paraId="146BAA12" w14:textId="77777777" w:rsidR="006F2415" w:rsidRDefault="006F2415" w:rsidP="006F2415"/>
    <w:p w14:paraId="6A790C3D" w14:textId="3139AEB0" w:rsidR="000561FA" w:rsidRDefault="00D56226" w:rsidP="000561FA">
      <w:pPr>
        <w:pStyle w:val="Heading2"/>
      </w:pPr>
      <w:bookmarkStart w:id="5" w:name="_Toc45093639"/>
      <w:r>
        <w:t>Intelligence and Information Sharing</w:t>
      </w:r>
      <w:bookmarkEnd w:id="5"/>
    </w:p>
    <w:p w14:paraId="211D4ACF" w14:textId="77777777" w:rsidR="005E10B4" w:rsidRPr="005E10B4" w:rsidRDefault="005E10B4" w:rsidP="005E10B4">
      <w:pPr>
        <w:rPr>
          <w:u w:val="single"/>
        </w:rPr>
      </w:pPr>
      <w:r w:rsidRPr="005E10B4">
        <w:rPr>
          <w:u w:val="single"/>
        </w:rPr>
        <w:t>Provide timely, accurate, and actionable information resulting from the planning, direction, collection, exploitation, processing, analysis, production, dissemination, evaluation, and feedback of available information. Provide all decision makers with decision-relevant information regarding COVID-19, any cascading effects, and the status of the response.</w:t>
      </w:r>
    </w:p>
    <w:p w14:paraId="21B2B784" w14:textId="6EFB55C3" w:rsidR="00953F02" w:rsidRDefault="00953F02" w:rsidP="00953F02">
      <w:r w:rsidRPr="0044503F">
        <w:rPr>
          <w:b/>
          <w:bCs/>
          <w:color w:val="D45D1F" w:themeColor="accent1"/>
          <w:u w:val="single"/>
        </w:rPr>
        <w:t>Survey:</w:t>
      </w:r>
      <w:r w:rsidRPr="0044503F">
        <w:rPr>
          <w:color w:val="D45D1F" w:themeColor="accent1"/>
        </w:rPr>
        <w:t xml:space="preserve"> </w:t>
      </w:r>
      <w:r w:rsidR="00EF0F67">
        <w:rPr>
          <w:rFonts w:eastAsia="Verdana" w:cs="Verdana"/>
        </w:rPr>
        <w:t>WWHERC</w:t>
      </w:r>
      <w:r w:rsidR="006D7B67" w:rsidRPr="000A7C45">
        <w:rPr>
          <w:rFonts w:eastAsia="Verdana" w:cs="Verdana"/>
        </w:rPr>
        <w:t xml:space="preserve"> </w:t>
      </w:r>
      <w:r w:rsidRPr="00953F02">
        <w:t>provided timely, accurate, and actionable information.</w:t>
      </w:r>
    </w:p>
    <w:p w14:paraId="1CDE8C78" w14:textId="4DA9725E" w:rsidR="009E78DF" w:rsidRPr="009919BA" w:rsidRDefault="009919BA" w:rsidP="00D56226">
      <w:pPr>
        <w:rPr>
          <w:u w:val="single"/>
        </w:rPr>
      </w:pPr>
      <w:r w:rsidRPr="009919BA">
        <w:t>Participants were asked if they Strongly Agreed, Somewhat Agreed, Neutral, Somewhat Disagreed or Strongly Disagreed with how the coalition responded to this capability</w:t>
      </w:r>
      <w:r>
        <w:t xml:space="preserve">.  </w:t>
      </w:r>
      <w:r w:rsidRPr="009919BA">
        <w:rPr>
          <w:u w:val="single"/>
        </w:rPr>
        <w:t>They overall agreed strongly with the section.</w:t>
      </w:r>
    </w:p>
    <w:p w14:paraId="20BFA153" w14:textId="77777777" w:rsidR="007B6C9D" w:rsidRDefault="007B6C9D" w:rsidP="007B6C9D">
      <w:pPr>
        <w:pStyle w:val="Heading3"/>
      </w:pPr>
      <w:r>
        <w:t>Strengths</w:t>
      </w:r>
    </w:p>
    <w:p w14:paraId="729CBCCC" w14:textId="4A2A14B0" w:rsidR="007B6C9D" w:rsidRDefault="007B6C9D" w:rsidP="007B6C9D">
      <w:pPr>
        <w:ind w:left="1440" w:hanging="1440"/>
      </w:pPr>
      <w:r w:rsidRPr="10E5AD2D">
        <w:rPr>
          <w:b/>
          <w:bCs/>
          <w:color w:val="D45D1F" w:themeColor="accent1"/>
          <w:u w:val="single"/>
        </w:rPr>
        <w:t>Strength 1:</w:t>
      </w:r>
      <w:r w:rsidRPr="10E5AD2D">
        <w:rPr>
          <w:color w:val="D45D1F" w:themeColor="accent1"/>
        </w:rPr>
        <w:t xml:space="preserve"> </w:t>
      </w:r>
      <w:r w:rsidR="00C72DDD">
        <w:rPr>
          <w:color w:val="D45D1F" w:themeColor="accent1"/>
        </w:rPr>
        <w:t xml:space="preserve"> </w:t>
      </w:r>
      <w:r w:rsidR="009919BA">
        <w:rPr>
          <w:color w:val="000000" w:themeColor="text1"/>
        </w:rPr>
        <w:t>A high amount of trust was given to the coalition when the information was provided to the region and its partners</w:t>
      </w:r>
      <w:r w:rsidR="23C7C97E" w:rsidRPr="10E5AD2D">
        <w:rPr>
          <w:color w:val="000000" w:themeColor="text1"/>
        </w:rPr>
        <w:t>.</w:t>
      </w:r>
      <w:r w:rsidR="000579CC" w:rsidRPr="10E5AD2D">
        <w:rPr>
          <w:color w:val="000000" w:themeColor="text1"/>
        </w:rPr>
        <w:t xml:space="preserve"> </w:t>
      </w:r>
      <w:r w:rsidR="00AF1D1C" w:rsidRPr="00AF1D1C">
        <w:rPr>
          <w:color w:val="000000" w:themeColor="text1"/>
        </w:rPr>
        <w:t>The partners considered all information coming out of the HERC as valid and trustworthy.</w:t>
      </w:r>
    </w:p>
    <w:p w14:paraId="2BA51A2B" w14:textId="5F082D20" w:rsidR="00150589" w:rsidRDefault="007B6C9D" w:rsidP="007B6C9D">
      <w:pPr>
        <w:ind w:left="1440" w:hanging="1440"/>
      </w:pPr>
      <w:r w:rsidRPr="00CD781C">
        <w:rPr>
          <w:b/>
          <w:bCs/>
          <w:color w:val="D45D1F" w:themeColor="accent1"/>
          <w:u w:val="single"/>
        </w:rPr>
        <w:t>Strength 2:</w:t>
      </w:r>
      <w:r w:rsidR="00561D17" w:rsidRPr="00561D17">
        <w:rPr>
          <w:b/>
          <w:bCs/>
          <w:color w:val="D45D1F" w:themeColor="accent1"/>
        </w:rPr>
        <w:tab/>
      </w:r>
      <w:r w:rsidR="00AF1D1C" w:rsidRPr="00AF1D1C">
        <w:rPr>
          <w:rFonts w:eastAsia="Verdana" w:cs="Verdana"/>
        </w:rPr>
        <w:t>The coalition did a good job of information sharing throughout the pandemic while in response mode</w:t>
      </w:r>
      <w:r w:rsidR="00AF1D1C">
        <w:rPr>
          <w:rFonts w:eastAsia="Verdana" w:cs="Verdana"/>
        </w:rPr>
        <w:t xml:space="preserve"> and beyond</w:t>
      </w:r>
      <w:r w:rsidR="00AF1D1C" w:rsidRPr="00AF1D1C">
        <w:rPr>
          <w:rFonts w:eastAsia="Verdana" w:cs="Verdana"/>
        </w:rPr>
        <w:t xml:space="preserve">.  This was seen as a critical link </w:t>
      </w:r>
      <w:r w:rsidR="00AF1D1C">
        <w:rPr>
          <w:rFonts w:eastAsia="Verdana" w:cs="Verdana"/>
        </w:rPr>
        <w:t>by</w:t>
      </w:r>
      <w:r w:rsidR="00AF1D1C" w:rsidRPr="00AF1D1C">
        <w:rPr>
          <w:rFonts w:eastAsia="Verdana" w:cs="Verdana"/>
        </w:rPr>
        <w:t xml:space="preserve"> all coalition partners.  </w:t>
      </w:r>
    </w:p>
    <w:p w14:paraId="3988B2BB" w14:textId="77777777" w:rsidR="007B6C9D" w:rsidRDefault="007B6C9D" w:rsidP="007B6C9D">
      <w:pPr>
        <w:pStyle w:val="Heading3"/>
      </w:pPr>
      <w:r>
        <w:t>Areas for Improvement</w:t>
      </w:r>
    </w:p>
    <w:p w14:paraId="592EFA9F" w14:textId="6C8A158E" w:rsidR="00537266" w:rsidRPr="000561FA" w:rsidRDefault="00537266" w:rsidP="00537266">
      <w:pPr>
        <w:pStyle w:val="Heading4"/>
      </w:pPr>
      <w:r>
        <w:t xml:space="preserve">Area for Improvement </w:t>
      </w:r>
      <w:r w:rsidR="0063607C">
        <w:t>1</w:t>
      </w:r>
      <w:r>
        <w:t xml:space="preserve">: </w:t>
      </w:r>
      <w:r w:rsidR="00AF1D1C">
        <w:t>information sharing</w:t>
      </w:r>
    </w:p>
    <w:p w14:paraId="4B5AB98E" w14:textId="0194A481" w:rsidR="00AF1D1C" w:rsidRPr="00AF1D1C" w:rsidRDefault="00AF1D1C" w:rsidP="00AF1D1C">
      <w:pPr>
        <w:pStyle w:val="Heading5"/>
        <w:rPr>
          <w:caps w:val="0"/>
          <w:color w:val="auto"/>
          <w:spacing w:val="0"/>
        </w:rPr>
      </w:pPr>
      <w:r>
        <w:rPr>
          <w:caps w:val="0"/>
          <w:color w:val="auto"/>
          <w:spacing w:val="0"/>
        </w:rPr>
        <w:t xml:space="preserve">Although the coalition provided timely and accurate information, this is still seen as an area of improvement.  </w:t>
      </w:r>
      <w:r w:rsidRPr="00AF1D1C">
        <w:rPr>
          <w:caps w:val="0"/>
          <w:color w:val="auto"/>
          <w:spacing w:val="0"/>
        </w:rPr>
        <w:t xml:space="preserve">Information sharing is the ability to share real-time information related to the emergency, and situational awareness across the various response organizations and levels of government. </w:t>
      </w:r>
    </w:p>
    <w:p w14:paraId="60D82D5B" w14:textId="77777777" w:rsidR="00AF1D1C" w:rsidRDefault="00AF1D1C" w:rsidP="00AF1D1C">
      <w:pPr>
        <w:pStyle w:val="Heading5"/>
        <w:rPr>
          <w:caps w:val="0"/>
          <w:color w:val="auto"/>
          <w:spacing w:val="0"/>
        </w:rPr>
      </w:pPr>
      <w:r w:rsidRPr="00AF1D1C">
        <w:rPr>
          <w:caps w:val="0"/>
          <w:color w:val="auto"/>
          <w:spacing w:val="0"/>
        </w:rPr>
        <w:t xml:space="preserve">Throughout the response, there has been a torrent of information from countless sources.  Often, people would share, and reshare, the same information.  Identified issues included: information not vetted, no prioritization of messaging, overwhelming influx of information.  Consequently, some information may have been ignored due to the inability to sort messaging and keep up with the amount of incoming information.  </w:t>
      </w:r>
    </w:p>
    <w:p w14:paraId="373C65EC" w14:textId="108F9744" w:rsidR="00137BA1" w:rsidRDefault="00137BA1" w:rsidP="00AF1D1C">
      <w:pPr>
        <w:pStyle w:val="Heading5"/>
      </w:pPr>
      <w:r w:rsidRPr="0044503F">
        <w:t xml:space="preserve">Corrective Action </w:t>
      </w:r>
      <w:r>
        <w:t>1</w:t>
      </w:r>
      <w:r w:rsidRPr="0044503F">
        <w:t xml:space="preserve">: </w:t>
      </w:r>
      <w:r w:rsidR="00AF1D1C">
        <w:t>inormation sharing</w:t>
      </w:r>
    </w:p>
    <w:p w14:paraId="58474E34" w14:textId="3C6FE141" w:rsidR="00BE0926" w:rsidRDefault="00AF1D1C" w:rsidP="10E5AD2D">
      <w:r w:rsidRPr="00AF1D1C">
        <w:t xml:space="preserve">eICS could provide a solution and function as a repository or share point for all to collaborate on and provide updates when they become available.  A routine would need to be incorporated into everyone’s daily practices to check the site for updates.  </w:t>
      </w:r>
      <w:r w:rsidR="10E5AD2D">
        <w:t xml:space="preserve"> </w:t>
      </w:r>
    </w:p>
    <w:p w14:paraId="231ED77E" w14:textId="64C32A82" w:rsidR="00137BA1" w:rsidRDefault="003E6FCC" w:rsidP="00137BA1">
      <w:r>
        <w:t xml:space="preserve"> </w:t>
      </w:r>
      <w:r w:rsidR="002D327F">
        <w:t xml:space="preserve"> </w:t>
      </w:r>
      <w:r w:rsidR="00137BA1">
        <w:t xml:space="preserve">  </w:t>
      </w:r>
    </w:p>
    <w:p w14:paraId="16076206" w14:textId="69F22869" w:rsidR="00DA31C8" w:rsidRDefault="00DA31C8" w:rsidP="00DA31C8">
      <w:pPr>
        <w:pStyle w:val="Heading4"/>
      </w:pPr>
      <w:r>
        <w:lastRenderedPageBreak/>
        <w:t xml:space="preserve">Area for Improvement 2: </w:t>
      </w:r>
      <w:r w:rsidR="00B63706">
        <w:t xml:space="preserve">Include other </w:t>
      </w:r>
      <w:r w:rsidR="00E422EF">
        <w:t xml:space="preserve">herc </w:t>
      </w:r>
      <w:r w:rsidR="00B63706">
        <w:t>members to participate</w:t>
      </w:r>
      <w:r>
        <w:t xml:space="preserve">  </w:t>
      </w:r>
    </w:p>
    <w:p w14:paraId="34484B42" w14:textId="40935809" w:rsidR="00DA31C8" w:rsidRDefault="004465D3" w:rsidP="00DA31C8">
      <w:r>
        <w:t xml:space="preserve">Many </w:t>
      </w:r>
      <w:r w:rsidR="00B64D3B">
        <w:t xml:space="preserve">people credited the </w:t>
      </w:r>
      <w:r w:rsidR="00EF0F67">
        <w:t>WWHERC</w:t>
      </w:r>
      <w:r w:rsidR="00B64D3B">
        <w:t xml:space="preserve"> for </w:t>
      </w:r>
      <w:r w:rsidR="00D14955">
        <w:t xml:space="preserve">facilitating information sharing at weekly meetings.  </w:t>
      </w:r>
      <w:r w:rsidR="00FA7006">
        <w:t xml:space="preserve">While these meetings provided an </w:t>
      </w:r>
      <w:r w:rsidR="00430884">
        <w:t xml:space="preserve">opportunity for many </w:t>
      </w:r>
      <w:r w:rsidR="003D2F55">
        <w:t xml:space="preserve">organizations to exchange information, attendance </w:t>
      </w:r>
      <w:r w:rsidR="00324A99">
        <w:t>at these meetings was sporadic.</w:t>
      </w:r>
      <w:r w:rsidR="00B63706">
        <w:t xml:space="preserve">  The coalition needs to expand it attendance list and encourage other members to participate on a regular basis during times of emergency situations.  This will lead to a great expanse of knowledge and wider coordination and collaboration during urgent times.</w:t>
      </w:r>
    </w:p>
    <w:p w14:paraId="547BFCF7" w14:textId="106E3F56" w:rsidR="00DA31C8" w:rsidRDefault="00DA31C8" w:rsidP="00DA31C8">
      <w:pPr>
        <w:pStyle w:val="Heading5"/>
      </w:pPr>
      <w:r>
        <w:t xml:space="preserve">Corrective Action 1: </w:t>
      </w:r>
      <w:r w:rsidR="00291687">
        <w:t>incentivize participants</w:t>
      </w:r>
    </w:p>
    <w:p w14:paraId="33A46F57" w14:textId="3BACD465" w:rsidR="00DA31C8" w:rsidRDefault="005E2362" w:rsidP="00DA31C8">
      <w:r>
        <w:t>Explore wa</w:t>
      </w:r>
      <w:r w:rsidR="007D7197">
        <w:t>ys to promote attendance</w:t>
      </w:r>
      <w:r w:rsidR="009304EB">
        <w:t xml:space="preserve"> and </w:t>
      </w:r>
      <w:r w:rsidR="007D7197">
        <w:t>participation</w:t>
      </w:r>
      <w:r w:rsidR="009304EB">
        <w:t xml:space="preserve"> </w:t>
      </w:r>
      <w:r w:rsidR="00324A99">
        <w:t>at coalition</w:t>
      </w:r>
      <w:r w:rsidR="009304EB">
        <w:t xml:space="preserve"> meetings.  </w:t>
      </w:r>
      <w:r w:rsidR="00B63706">
        <w:t>If partners are not attending crisis meetings, follow up after to gain an insight as to conflicts an organization may have in attending meetings</w:t>
      </w:r>
      <w:r w:rsidR="00382BBD">
        <w:t xml:space="preserve">. </w:t>
      </w:r>
      <w:r w:rsidR="00B63706">
        <w:t xml:space="preserve">Seek out partners who maybe unfamiliar with how these meetings could benefit them and incorporate </w:t>
      </w:r>
      <w:r w:rsidR="00A42F85">
        <w:t xml:space="preserve">this into future trainings or exercises to reinforce the importance of attending.  </w:t>
      </w:r>
      <w:r w:rsidR="00322143">
        <w:t xml:space="preserve">Meetings </w:t>
      </w:r>
      <w:r w:rsidR="00382BBD">
        <w:t xml:space="preserve">also reinforce the strong relationships built in advance of the </w:t>
      </w:r>
      <w:r w:rsidR="000E0D78">
        <w:t>COVID-19</w:t>
      </w:r>
      <w:r w:rsidR="008E57AD">
        <w:t>,</w:t>
      </w:r>
      <w:r w:rsidR="000E0D78">
        <w:t xml:space="preserve"> </w:t>
      </w:r>
      <w:r w:rsidR="1B493AEF">
        <w:t xml:space="preserve">or any </w:t>
      </w:r>
      <w:r w:rsidR="000E0D78">
        <w:t xml:space="preserve">crisis.  </w:t>
      </w:r>
      <w:r w:rsidR="007D7197">
        <w:t xml:space="preserve"> </w:t>
      </w:r>
    </w:p>
    <w:p w14:paraId="705CE8C7" w14:textId="77777777" w:rsidR="00A42F85" w:rsidRDefault="00A42F85" w:rsidP="00DA31C8"/>
    <w:p w14:paraId="4D6408D6" w14:textId="7657032C" w:rsidR="000561FA" w:rsidRDefault="00D56226" w:rsidP="000561FA">
      <w:pPr>
        <w:pStyle w:val="Heading2"/>
      </w:pPr>
      <w:bookmarkStart w:id="6" w:name="_Toc45093640"/>
      <w:r>
        <w:t>Communications</w:t>
      </w:r>
      <w:bookmarkEnd w:id="6"/>
    </w:p>
    <w:p w14:paraId="6EC51959" w14:textId="77777777" w:rsidR="005E10B4" w:rsidRPr="005E10B4" w:rsidRDefault="005E10B4" w:rsidP="005E10B4">
      <w:pPr>
        <w:rPr>
          <w:u w:val="single"/>
        </w:rPr>
      </w:pPr>
      <w:r w:rsidRPr="005E10B4">
        <w:rPr>
          <w:u w:val="single"/>
        </w:rPr>
        <w:t>Deliver coordinated, prompt, reliable, and actionable information to the whole coalition through the use of clear, consistent, accessible, and culturally and linguistically appropriate methods to effectively relay information regarding COVID-19, as well as the actions being taken and the assistance being made available, as appropriate.</w:t>
      </w:r>
    </w:p>
    <w:p w14:paraId="3D4F8FB4" w14:textId="4C055E30" w:rsidR="00953F02" w:rsidRDefault="00953F02" w:rsidP="00953F02">
      <w:r w:rsidRPr="00414FA3">
        <w:rPr>
          <w:b/>
          <w:bCs/>
          <w:color w:val="D45D1F" w:themeColor="accent1"/>
          <w:u w:val="single"/>
        </w:rPr>
        <w:t>Survey:</w:t>
      </w:r>
      <w:r w:rsidRPr="00414FA3">
        <w:rPr>
          <w:color w:val="D45D1F" w:themeColor="accent1"/>
        </w:rPr>
        <w:t xml:space="preserve"> </w:t>
      </w:r>
      <w:r w:rsidRPr="00953F02">
        <w:t xml:space="preserve"> </w:t>
      </w:r>
      <w:r w:rsidR="00EF0F67">
        <w:rPr>
          <w:rFonts w:eastAsia="Verdana" w:cs="Verdana"/>
        </w:rPr>
        <w:t>WWHERC</w:t>
      </w:r>
      <w:r w:rsidR="00D61392" w:rsidRPr="000A7C45">
        <w:rPr>
          <w:rFonts w:eastAsia="Verdana" w:cs="Verdana"/>
        </w:rPr>
        <w:t xml:space="preserve"> </w:t>
      </w:r>
      <w:r w:rsidRPr="00953F02">
        <w:t xml:space="preserve">effectively delivered coordinated, prompt, reliable, and actionable information to the </w:t>
      </w:r>
      <w:r w:rsidR="3733550F" w:rsidRPr="00953F02">
        <w:t>coalition</w:t>
      </w:r>
      <w:r w:rsidR="003201B3">
        <w:t xml:space="preserve"> </w:t>
      </w:r>
      <w:r w:rsidRPr="00953F02">
        <w:t>throughout the COVID-19 response.</w:t>
      </w:r>
    </w:p>
    <w:p w14:paraId="45EEE0D7" w14:textId="7C163E4D" w:rsidR="00A42F85" w:rsidRPr="00A42F85" w:rsidRDefault="00A42F85" w:rsidP="00953F02">
      <w:pPr>
        <w:rPr>
          <w:u w:val="single"/>
        </w:rPr>
      </w:pPr>
      <w:r w:rsidRPr="00A42F85">
        <w:t xml:space="preserve">Participants were asked if they Strongly Agreed, Somewhat Agreed, Neutral, Somewhat Disagreed or Strongly Disagreed with how the coalition responded to this capability.  </w:t>
      </w:r>
      <w:r w:rsidRPr="00A42F85">
        <w:rPr>
          <w:u w:val="single"/>
        </w:rPr>
        <w:t>They overall agreed strongly with the section.</w:t>
      </w:r>
    </w:p>
    <w:p w14:paraId="29ABF203" w14:textId="77777777" w:rsidR="007B6C9D" w:rsidRDefault="007B6C9D" w:rsidP="007B6C9D">
      <w:pPr>
        <w:pStyle w:val="Heading3"/>
      </w:pPr>
      <w:bookmarkStart w:id="7" w:name="_Toc45093641"/>
      <w:r>
        <w:t>Strengths</w:t>
      </w:r>
    </w:p>
    <w:p w14:paraId="03270740" w14:textId="7E205CC9" w:rsidR="007B6C9D" w:rsidRPr="00A42F85" w:rsidRDefault="007B6C9D" w:rsidP="007B6C9D">
      <w:pPr>
        <w:ind w:left="1440" w:hanging="1440"/>
        <w:rPr>
          <w:highlight w:val="yellow"/>
        </w:rPr>
      </w:pPr>
      <w:r w:rsidRPr="00CD781C">
        <w:rPr>
          <w:b/>
          <w:bCs/>
          <w:color w:val="D45D1F" w:themeColor="accent1"/>
          <w:u w:val="single"/>
        </w:rPr>
        <w:t>Strength 1:</w:t>
      </w:r>
      <w:r>
        <w:rPr>
          <w:color w:val="D45D1F" w:themeColor="accent1"/>
        </w:rPr>
        <w:tab/>
      </w:r>
      <w:r w:rsidR="000513C8" w:rsidRPr="000513C8">
        <w:t xml:space="preserve">The </w:t>
      </w:r>
      <w:r w:rsidR="00EF0F67" w:rsidRPr="000513C8">
        <w:t>WWHERC</w:t>
      </w:r>
      <w:r w:rsidR="007705ED" w:rsidRPr="000513C8">
        <w:t xml:space="preserve"> </w:t>
      </w:r>
      <w:r w:rsidR="000513C8">
        <w:t>provided clear and concise information in a timely manner</w:t>
      </w:r>
      <w:r w:rsidR="000513C8" w:rsidRPr="000513C8">
        <w:t>.</w:t>
      </w:r>
      <w:r w:rsidR="74BDEAA7" w:rsidRPr="000513C8">
        <w:t xml:space="preserve">  </w:t>
      </w:r>
    </w:p>
    <w:p w14:paraId="1FAA7DA0" w14:textId="64A1746F" w:rsidR="007B6C9D" w:rsidRPr="00A42F85" w:rsidRDefault="007B6C9D" w:rsidP="007B6C9D">
      <w:pPr>
        <w:ind w:left="1440" w:hanging="1440"/>
        <w:rPr>
          <w:b/>
          <w:color w:val="D45D1F" w:themeColor="accent1"/>
          <w:highlight w:val="yellow"/>
          <w:u w:val="single"/>
        </w:rPr>
      </w:pPr>
      <w:r w:rsidRPr="00E859B5">
        <w:rPr>
          <w:b/>
          <w:bCs/>
          <w:color w:val="D45D1F" w:themeColor="accent1"/>
          <w:u w:val="single"/>
        </w:rPr>
        <w:t>Strength 2:</w:t>
      </w:r>
      <w:r w:rsidR="007D4C70" w:rsidRPr="00E859B5">
        <w:rPr>
          <w:b/>
          <w:bCs/>
          <w:color w:val="D45D1F" w:themeColor="accent1"/>
        </w:rPr>
        <w:tab/>
      </w:r>
      <w:r w:rsidR="000513C8" w:rsidRPr="00E859B5">
        <w:rPr>
          <w:color w:val="000000" w:themeColor="text1"/>
        </w:rPr>
        <w:t>There was good communication to all coalition partners with appropriate</w:t>
      </w:r>
      <w:r w:rsidR="000513C8">
        <w:rPr>
          <w:color w:val="000000" w:themeColor="text1"/>
        </w:rPr>
        <w:t xml:space="preserve"> </w:t>
      </w:r>
      <w:r w:rsidR="00E859B5">
        <w:rPr>
          <w:color w:val="000000" w:themeColor="text1"/>
        </w:rPr>
        <w:t>information as it became available</w:t>
      </w:r>
      <w:r w:rsidR="0017038C" w:rsidRPr="000513C8">
        <w:rPr>
          <w:color w:val="000000" w:themeColor="text1"/>
        </w:rPr>
        <w:t xml:space="preserve">. </w:t>
      </w:r>
      <w:r w:rsidR="003B06CA" w:rsidRPr="000513C8">
        <w:rPr>
          <w:color w:val="000000" w:themeColor="text1"/>
        </w:rPr>
        <w:t xml:space="preserve"> </w:t>
      </w:r>
      <w:r w:rsidR="006C5723" w:rsidRPr="000513C8">
        <w:rPr>
          <w:color w:val="000000" w:themeColor="text1"/>
        </w:rPr>
        <w:t xml:space="preserve">  </w:t>
      </w:r>
    </w:p>
    <w:p w14:paraId="6C65C8C6" w14:textId="77777777" w:rsidR="007B6C9D" w:rsidRDefault="007B6C9D" w:rsidP="007B6C9D">
      <w:pPr>
        <w:pStyle w:val="Heading3"/>
      </w:pPr>
      <w:r>
        <w:t>Areas for Improvement</w:t>
      </w:r>
    </w:p>
    <w:p w14:paraId="2BD65836" w14:textId="1B2B6C21" w:rsidR="009E216A" w:rsidRPr="001867D5" w:rsidRDefault="009E216A" w:rsidP="009E216A">
      <w:pPr>
        <w:spacing w:before="200" w:after="0"/>
        <w:outlineLvl w:val="3"/>
        <w:rPr>
          <w:rFonts w:eastAsia="Times New Roman" w:cs="Times New Roman"/>
          <w:b/>
          <w:bCs/>
          <w:caps/>
          <w:color w:val="D45D1F" w:themeColor="accent1"/>
          <w:spacing w:val="10"/>
        </w:rPr>
      </w:pPr>
      <w:bookmarkStart w:id="8" w:name="_Hlk53055373"/>
      <w:r w:rsidRPr="001867D5">
        <w:rPr>
          <w:rFonts w:eastAsia="Times New Roman" w:cs="Times New Roman"/>
          <w:b/>
          <w:bCs/>
          <w:caps/>
          <w:color w:val="D45D1F" w:themeColor="accent1"/>
          <w:spacing w:val="10"/>
        </w:rPr>
        <w:t xml:space="preserve">Area for Improvement 1: </w:t>
      </w:r>
      <w:r w:rsidR="00E859B5">
        <w:rPr>
          <w:rFonts w:eastAsia="Times New Roman" w:cs="Times New Roman"/>
          <w:b/>
          <w:bCs/>
          <w:caps/>
          <w:color w:val="D45D1F" w:themeColor="accent1"/>
          <w:spacing w:val="10"/>
        </w:rPr>
        <w:t>limit information distribution to one poc at each organization</w:t>
      </w:r>
    </w:p>
    <w:p w14:paraId="5902CA49" w14:textId="5CB28455" w:rsidR="009E216A" w:rsidRPr="009E216A" w:rsidRDefault="00E859B5" w:rsidP="009E216A">
      <w:pPr>
        <w:rPr>
          <w:rFonts w:eastAsia="Times New Roman" w:cs="Times New Roman"/>
        </w:rPr>
      </w:pPr>
      <w:r>
        <w:rPr>
          <w:rFonts w:eastAsia="Times New Roman" w:cs="Times New Roman"/>
        </w:rPr>
        <w:t xml:space="preserve">Often information and requests for information were distributed to more than one point of contact (POC) at various organizations, which at times seems to have caused confusion.  It might be wise to limit that to only one POC to ensure that information is tracking, recorded and properly responded to at the organizational level.  </w:t>
      </w:r>
    </w:p>
    <w:p w14:paraId="3EDBA46B" w14:textId="2EE3AE20" w:rsidR="009E216A" w:rsidRPr="001867D5" w:rsidRDefault="009E216A" w:rsidP="001867D5">
      <w:pPr>
        <w:pStyle w:val="Heading5"/>
      </w:pPr>
      <w:r w:rsidRPr="006F2415">
        <w:t>Corrective Action 1:</w:t>
      </w:r>
      <w:r w:rsidRPr="006F2415">
        <w:tab/>
      </w:r>
      <w:r w:rsidR="006F2415" w:rsidRPr="006F2415">
        <w:t>LIMIT INFORMATION DISTRIBUTION</w:t>
      </w:r>
    </w:p>
    <w:p w14:paraId="0B3F6EFF" w14:textId="46993599" w:rsidR="009E216A" w:rsidRPr="009E216A" w:rsidRDefault="009F1AB5" w:rsidP="009E216A">
      <w:pPr>
        <w:rPr>
          <w:rFonts w:eastAsia="Times New Roman" w:cs="Times New Roman"/>
        </w:rPr>
      </w:pPr>
      <w:r>
        <w:rPr>
          <w:rFonts w:eastAsia="Times New Roman" w:cs="Times New Roman"/>
        </w:rPr>
        <w:lastRenderedPageBreak/>
        <w:t>Each organization must identify a primary POC for information to flow to during crisis situations</w:t>
      </w:r>
      <w:r w:rsidR="009E216A" w:rsidRPr="009E216A">
        <w:rPr>
          <w:rFonts w:eastAsia="Times New Roman" w:cs="Times New Roman"/>
        </w:rPr>
        <w:t>.</w:t>
      </w:r>
      <w:r>
        <w:rPr>
          <w:rFonts w:eastAsia="Times New Roman" w:cs="Times New Roman"/>
        </w:rPr>
        <w:t xml:space="preserve">  This POC should be available at all times or have a secondary POC identified either on a list or out of office message to ensure the information or information requests are received.  </w:t>
      </w:r>
      <w:r w:rsidR="009E216A" w:rsidRPr="009E216A">
        <w:rPr>
          <w:rFonts w:eastAsia="Times New Roman" w:cs="Times New Roman"/>
        </w:rPr>
        <w:t xml:space="preserve">  </w:t>
      </w:r>
    </w:p>
    <w:bookmarkEnd w:id="8"/>
    <w:p w14:paraId="4AB7B4AD" w14:textId="48E2BC1D" w:rsidR="00E422EF" w:rsidRDefault="00E422EF" w:rsidP="00E422EF">
      <w:pPr>
        <w:pStyle w:val="Heading4"/>
      </w:pPr>
      <w:r>
        <w:t xml:space="preserve">Area for Improvement </w:t>
      </w:r>
      <w:r w:rsidR="009F1AB5">
        <w:t>2</w:t>
      </w:r>
      <w:r>
        <w:t xml:space="preserve">: </w:t>
      </w:r>
      <w:r w:rsidR="009F1AB5">
        <w:t>too much</w:t>
      </w:r>
      <w:r>
        <w:t xml:space="preserve"> information </w:t>
      </w:r>
      <w:r w:rsidR="009F1AB5">
        <w:t>presented</w:t>
      </w:r>
    </w:p>
    <w:p w14:paraId="08080C93" w14:textId="519D0178" w:rsidR="002A6695" w:rsidRDefault="009F1AB5" w:rsidP="006D4E04">
      <w:r>
        <w:t>There was a lot of information being provided by state, local and federal government agencies</w:t>
      </w:r>
      <w:r w:rsidR="002A6695">
        <w:t>.</w:t>
      </w:r>
      <w:r>
        <w:t xml:space="preserve">  It was hard to keep track of it all and what to provide coalition partners.  Many partners were reporting they had over 100 emails to deal with at any one time, thus important information was being overlooked or lost due to the high volume.</w:t>
      </w:r>
    </w:p>
    <w:p w14:paraId="6E444103" w14:textId="77777777" w:rsidR="00410A7A" w:rsidRDefault="00410A7A" w:rsidP="00410A7A">
      <w:pPr>
        <w:pStyle w:val="Heading5"/>
      </w:pPr>
      <w:r w:rsidRPr="00CE4017">
        <w:t>Corrective Action 1:</w:t>
      </w:r>
      <w:r>
        <w:t xml:space="preserve"> Information Management System</w:t>
      </w:r>
    </w:p>
    <w:p w14:paraId="4B7EF77E" w14:textId="388A7D61" w:rsidR="00410A7A" w:rsidRDefault="00410A7A" w:rsidP="00410A7A">
      <w:r>
        <w:t>The WWHERC should work with the State of Wisconsin to develop an information management system</w:t>
      </w:r>
      <w:r w:rsidR="00C54176">
        <w:t xml:space="preserve"> (IMS) that can be standardized across all of the HERCs</w:t>
      </w:r>
      <w:r>
        <w:t xml:space="preserve">. </w:t>
      </w:r>
      <w:r w:rsidR="00C54176">
        <w:t>The IMS</w:t>
      </w:r>
      <w:r>
        <w:t xml:space="preserve"> </w:t>
      </w:r>
      <w:r w:rsidR="00C54176">
        <w:t xml:space="preserve">should provide a </w:t>
      </w:r>
      <w:r>
        <w:t>repository of past and present situational awareness for verified partners. Through this system, WWHERC could share, post, and update the most recent information without concern the information would get lost in e-mail. Members could transition from reactive reception of information to proactive searching from an authoritative source.</w:t>
      </w:r>
    </w:p>
    <w:p w14:paraId="234DE9CA" w14:textId="078851DF" w:rsidR="00C44659" w:rsidRDefault="00C44659" w:rsidP="00C44659">
      <w:pPr>
        <w:pStyle w:val="Heading5"/>
      </w:pPr>
      <w:r>
        <w:t xml:space="preserve">Corrective Action </w:t>
      </w:r>
      <w:r w:rsidR="00410A7A">
        <w:t>2</w:t>
      </w:r>
      <w:r>
        <w:t xml:space="preserve">: Regional Communications </w:t>
      </w:r>
    </w:p>
    <w:p w14:paraId="7F0EB83B" w14:textId="13A0B624" w:rsidR="00C44659" w:rsidRDefault="00410A7A" w:rsidP="00C44659">
      <w:r>
        <w:t>T</w:t>
      </w:r>
      <w:r w:rsidR="00C44659">
        <w:t xml:space="preserve">he WWHERC can facilitate an opportunity to enhance regional communications. </w:t>
      </w:r>
      <w:r w:rsidR="0009764F">
        <w:t>eICS could be a capability that provides a repository for information that partners could review at a time that is acceptable to them</w:t>
      </w:r>
      <w:r w:rsidR="00C44659">
        <w:t>.</w:t>
      </w:r>
      <w:r w:rsidR="0009764F">
        <w:t xml:space="preserve">  eICS also has an event log capability that could be used as a message board for ongoing events for others to follow.  The system can also be set up to send alerts to various partners that require action of some kind.  eICS training needs to incorporated into future training plans and exercises to reinforce familiarity.  </w:t>
      </w:r>
    </w:p>
    <w:p w14:paraId="35F84BC1" w14:textId="77777777" w:rsidR="00C44659" w:rsidRDefault="00C44659" w:rsidP="006D4E04"/>
    <w:p w14:paraId="286195EC" w14:textId="2B49C431" w:rsidR="000561FA" w:rsidRDefault="00D56226" w:rsidP="000561FA">
      <w:pPr>
        <w:pStyle w:val="Heading2"/>
      </w:pPr>
      <w:r w:rsidRPr="00D56226">
        <w:t>Health and Safety</w:t>
      </w:r>
      <w:bookmarkEnd w:id="7"/>
    </w:p>
    <w:p w14:paraId="513D7D55" w14:textId="77777777" w:rsidR="005E10B4" w:rsidRPr="005E10B4" w:rsidRDefault="005E10B4" w:rsidP="005E10B4">
      <w:pPr>
        <w:rPr>
          <w:u w:val="single"/>
        </w:rPr>
      </w:pPr>
      <w:r w:rsidRPr="005E10B4">
        <w:rPr>
          <w:u w:val="single"/>
        </w:rPr>
        <w:t>Conduct appropriate measures to ensure the protection of the health and safety of the patients, visitors, staff, the public, and other stakeholders.</w:t>
      </w:r>
    </w:p>
    <w:p w14:paraId="0AA43CCA" w14:textId="1E34A977" w:rsidR="008923C8" w:rsidRDefault="008923C8" w:rsidP="008923C8">
      <w:r w:rsidRPr="00414FA3">
        <w:rPr>
          <w:b/>
          <w:bCs/>
          <w:color w:val="D45D1F" w:themeColor="accent1"/>
          <w:u w:val="single"/>
        </w:rPr>
        <w:t>Survey:</w:t>
      </w:r>
      <w:r>
        <w:t xml:space="preserve"> </w:t>
      </w:r>
      <w:r w:rsidR="00EF0F67" w:rsidRPr="004E0337">
        <w:t>WWHERC</w:t>
      </w:r>
      <w:r w:rsidRPr="008923C8">
        <w:t xml:space="preserve"> effectively provided information</w:t>
      </w:r>
      <w:r w:rsidR="59AB6388" w:rsidRPr="008923C8">
        <w:t xml:space="preserve"> to assist organizations with </w:t>
      </w:r>
      <w:r w:rsidRPr="008923C8">
        <w:t>education in appropriate measures to aid in the protection of the health and safety of employees.</w:t>
      </w:r>
    </w:p>
    <w:p w14:paraId="3C8C6029" w14:textId="2099EF23" w:rsidR="008923C8" w:rsidRPr="0009764F" w:rsidRDefault="0009764F" w:rsidP="008923C8">
      <w:pPr>
        <w:rPr>
          <w:u w:val="single"/>
        </w:rPr>
      </w:pPr>
      <w:r w:rsidRPr="0009764F">
        <w:t xml:space="preserve">Participants were asked if they Strongly Agreed, Somewhat Agreed, Neutral, Somewhat Disagreed or Strongly Disagreed with how the coalition responded to this capability.  </w:t>
      </w:r>
      <w:r w:rsidRPr="0009764F">
        <w:rPr>
          <w:u w:val="single"/>
        </w:rPr>
        <w:t>They overall agreed strongly with the section.</w:t>
      </w:r>
    </w:p>
    <w:p w14:paraId="1175B17A" w14:textId="77777777" w:rsidR="007B6C9D" w:rsidRDefault="007B6C9D" w:rsidP="007B6C9D">
      <w:pPr>
        <w:pStyle w:val="Heading3"/>
      </w:pPr>
      <w:r>
        <w:t>Strengths</w:t>
      </w:r>
    </w:p>
    <w:p w14:paraId="4199A32C" w14:textId="38FC067A" w:rsidR="00157699" w:rsidRDefault="007B6C9D" w:rsidP="007B6C9D">
      <w:pPr>
        <w:ind w:left="1440" w:hanging="1440"/>
        <w:rPr>
          <w:color w:val="000000" w:themeColor="text1"/>
        </w:rPr>
      </w:pPr>
      <w:r w:rsidRPr="10E5AD2D">
        <w:rPr>
          <w:b/>
          <w:bCs/>
          <w:color w:val="D45D1F" w:themeColor="accent1"/>
          <w:u w:val="single"/>
        </w:rPr>
        <w:t>Strength 1:</w:t>
      </w:r>
      <w:r>
        <w:tab/>
      </w:r>
      <w:r w:rsidR="0009764F">
        <w:rPr>
          <w:color w:val="000000" w:themeColor="text1"/>
        </w:rPr>
        <w:t>Good subject matter experts to help guide organizations along when needed</w:t>
      </w:r>
      <w:r w:rsidR="005B66C1" w:rsidRPr="10E5AD2D">
        <w:rPr>
          <w:color w:val="000000" w:themeColor="text1"/>
        </w:rPr>
        <w:t>.</w:t>
      </w:r>
      <w:r w:rsidR="0009764F">
        <w:rPr>
          <w:color w:val="000000" w:themeColor="text1"/>
        </w:rPr>
        <w:t xml:space="preserve">  </w:t>
      </w:r>
      <w:r w:rsidR="005B66C1" w:rsidRPr="10E5AD2D">
        <w:rPr>
          <w:color w:val="000000" w:themeColor="text1"/>
        </w:rPr>
        <w:t xml:space="preserve"> </w:t>
      </w:r>
    </w:p>
    <w:p w14:paraId="3A612224" w14:textId="785DE1B6" w:rsidR="007B6C9D" w:rsidRDefault="007B6C9D" w:rsidP="007B6C9D">
      <w:pPr>
        <w:ind w:left="1440" w:hanging="1440"/>
      </w:pPr>
      <w:r w:rsidRPr="00CD781C">
        <w:rPr>
          <w:b/>
          <w:bCs/>
          <w:color w:val="D45D1F" w:themeColor="accent1"/>
          <w:u w:val="single"/>
        </w:rPr>
        <w:t>Strength 2:</w:t>
      </w:r>
      <w:r w:rsidR="00A05834" w:rsidRPr="00A05834">
        <w:rPr>
          <w:b/>
          <w:bCs/>
          <w:color w:val="D45D1F" w:themeColor="accent1"/>
        </w:rPr>
        <w:tab/>
      </w:r>
      <w:r w:rsidR="0009764F">
        <w:rPr>
          <w:color w:val="000000" w:themeColor="text1"/>
        </w:rPr>
        <w:t>Provided training early on and regularly</w:t>
      </w:r>
      <w:r w:rsidR="00BB25F6">
        <w:rPr>
          <w:color w:val="000000" w:themeColor="text1"/>
        </w:rPr>
        <w:t xml:space="preserve"> and larger systems provided redundancy to its affiliates to ensure success</w:t>
      </w:r>
      <w:r w:rsidR="00430FB3">
        <w:rPr>
          <w:color w:val="000000" w:themeColor="text1"/>
        </w:rPr>
        <w:t xml:space="preserve">.  </w:t>
      </w:r>
    </w:p>
    <w:p w14:paraId="3B6781D7" w14:textId="1E902A32" w:rsidR="007B6C9D" w:rsidRDefault="007B6C9D" w:rsidP="007B6C9D">
      <w:pPr>
        <w:ind w:left="1440" w:hanging="1440"/>
      </w:pPr>
      <w:r w:rsidRPr="00CD781C">
        <w:rPr>
          <w:b/>
          <w:bCs/>
          <w:color w:val="D45D1F" w:themeColor="accent1"/>
          <w:u w:val="single"/>
        </w:rPr>
        <w:t>Strength 3:</w:t>
      </w:r>
      <w:r w:rsidR="00D9264D">
        <w:rPr>
          <w:color w:val="D45D1F" w:themeColor="accent1"/>
        </w:rPr>
        <w:tab/>
      </w:r>
      <w:r w:rsidR="00BB25F6">
        <w:t>Critical areas, such as infection prevention, was well staffed and trained</w:t>
      </w:r>
      <w:r w:rsidR="00307C16">
        <w:t>.</w:t>
      </w:r>
      <w:r w:rsidR="00BB25F6">
        <w:t xml:space="preserve">  This facilitated strengths 1 &amp; 2.</w:t>
      </w:r>
      <w:r w:rsidR="00307C16">
        <w:t xml:space="preserve">  </w:t>
      </w:r>
    </w:p>
    <w:p w14:paraId="0CECE8E1" w14:textId="77777777" w:rsidR="007B6C9D" w:rsidRDefault="007B6C9D" w:rsidP="007B6C9D">
      <w:pPr>
        <w:pStyle w:val="Heading3"/>
      </w:pPr>
      <w:r>
        <w:lastRenderedPageBreak/>
        <w:t>Areas for Improvement</w:t>
      </w:r>
    </w:p>
    <w:p w14:paraId="122793BA" w14:textId="7CF56A01" w:rsidR="007B6C9D" w:rsidRDefault="007B6C9D" w:rsidP="6EA2E642">
      <w:pPr>
        <w:pStyle w:val="Heading4"/>
      </w:pPr>
      <w:r>
        <w:t xml:space="preserve">Area for Improvement 1: </w:t>
      </w:r>
      <w:r w:rsidR="00BB25F6">
        <w:t>keep up with changes as they occur</w:t>
      </w:r>
    </w:p>
    <w:p w14:paraId="048B51BE" w14:textId="462152FB" w:rsidR="007B6C9D" w:rsidRDefault="76CE223B" w:rsidP="007B6C9D">
      <w:r w:rsidRPr="004E0337">
        <w:t xml:space="preserve">Entities within the </w:t>
      </w:r>
      <w:r w:rsidR="00EF0F67" w:rsidRPr="004E0337">
        <w:t>WWHERC</w:t>
      </w:r>
      <w:r w:rsidR="0B183063" w:rsidRPr="004E0337">
        <w:t xml:space="preserve"> experienced </w:t>
      </w:r>
      <w:r w:rsidR="004C2711">
        <w:t xml:space="preserve">continuous updates to the guidance for </w:t>
      </w:r>
      <w:r w:rsidR="00BB25F6">
        <w:t xml:space="preserve">a myriad of </w:t>
      </w:r>
      <w:r w:rsidR="00806ECB" w:rsidRPr="004E0337">
        <w:t>protocols</w:t>
      </w:r>
      <w:r w:rsidR="00BB25F6">
        <w:t>,</w:t>
      </w:r>
      <w:r w:rsidR="00806ECB" w:rsidRPr="004E0337">
        <w:t xml:space="preserve"> </w:t>
      </w:r>
      <w:r w:rsidR="00BB25F6">
        <w:t>at times</w:t>
      </w:r>
      <w:r w:rsidR="0B183063" w:rsidRPr="004E0337">
        <w:t xml:space="preserve"> creating confusion and </w:t>
      </w:r>
      <w:r w:rsidR="004C2711">
        <w:t xml:space="preserve">improper response. </w:t>
      </w:r>
      <w:r w:rsidR="2BBEC501" w:rsidRPr="004E0337">
        <w:t xml:space="preserve"> </w:t>
      </w:r>
      <w:r w:rsidR="0B183063" w:rsidRPr="004E0337">
        <w:t xml:space="preserve"> </w:t>
      </w:r>
      <w:r w:rsidR="00BB25F6">
        <w:t xml:space="preserve">Often times it was noted that state plans were out of date and of no value, as no </w:t>
      </w:r>
      <w:r w:rsidR="009A2FF6">
        <w:t>updates to outdated plans were in the process</w:t>
      </w:r>
      <w:r w:rsidR="00A8455D">
        <w:t xml:space="preserve">.  </w:t>
      </w:r>
      <w:r w:rsidR="00905CB2">
        <w:t xml:space="preserve"> </w:t>
      </w:r>
    </w:p>
    <w:p w14:paraId="464FB7C6" w14:textId="59747150" w:rsidR="007B6C9D" w:rsidRPr="002C1FD9" w:rsidRDefault="007B6C9D" w:rsidP="007B6C9D">
      <w:pPr>
        <w:pStyle w:val="Heading5"/>
      </w:pPr>
      <w:r w:rsidRPr="002C1FD9">
        <w:t xml:space="preserve">Corrective Action </w:t>
      </w:r>
      <w:r w:rsidR="00C212EE">
        <w:t>1</w:t>
      </w:r>
      <w:r w:rsidRPr="002C1FD9">
        <w:t xml:space="preserve">: </w:t>
      </w:r>
      <w:r>
        <w:tab/>
      </w:r>
      <w:r w:rsidR="009A2FF6">
        <w:t>use your sme’s to reinforce standards and practices</w:t>
      </w:r>
    </w:p>
    <w:p w14:paraId="7B49F12E" w14:textId="19B1E1BA" w:rsidR="007B6C9D" w:rsidRDefault="009A2FF6" w:rsidP="007B6C9D">
      <w:r>
        <w:t>The region should rely on some of the SME’s located with various organizations to assist with updating and presenting new guidance/changes as they occur</w:t>
      </w:r>
      <w:r w:rsidR="00602B8F" w:rsidRPr="00602B8F">
        <w:t>.</w:t>
      </w:r>
      <w:r>
        <w:t xml:space="preserve">  The coalition already practices routine meetings during crisis events, having a regional SME present on any changes during these meetings would be a big advantage.  Thus, leveraging internal assets and reinforcing strong partnerships.</w:t>
      </w:r>
    </w:p>
    <w:p w14:paraId="43A3B2AE" w14:textId="716B2F73" w:rsidR="0079651D" w:rsidRDefault="0079651D" w:rsidP="0079651D">
      <w:pPr>
        <w:pStyle w:val="Heading5"/>
      </w:pPr>
      <w:r w:rsidRPr="0098021C">
        <w:t xml:space="preserve">Corrective Action </w:t>
      </w:r>
      <w:r w:rsidR="00CC45DD" w:rsidRPr="0098021C">
        <w:t>2</w:t>
      </w:r>
      <w:r w:rsidRPr="0098021C">
        <w:t xml:space="preserve">: </w:t>
      </w:r>
      <w:r w:rsidRPr="0098021C">
        <w:tab/>
      </w:r>
      <w:r w:rsidR="009A2FF6" w:rsidRPr="0098021C">
        <w:t>train all the staff, not just frontline staff</w:t>
      </w:r>
    </w:p>
    <w:p w14:paraId="2512A5F3" w14:textId="093BADE3" w:rsidR="0079651D" w:rsidRDefault="00696000" w:rsidP="007B6C9D">
      <w:r>
        <w:t xml:space="preserve">Collaborate with </w:t>
      </w:r>
      <w:r w:rsidR="00EF0F67">
        <w:t>WWHERC</w:t>
      </w:r>
      <w:r>
        <w:t xml:space="preserve"> members to develop a joint understanding </w:t>
      </w:r>
      <w:r w:rsidR="00104CA9">
        <w:t xml:space="preserve">of supply chain vulnerabilities and strategies to address them.  </w:t>
      </w:r>
      <w:r w:rsidR="00CC45DD">
        <w:t xml:space="preserve">Explore </w:t>
      </w:r>
      <w:r w:rsidR="00682BF2">
        <w:t xml:space="preserve">opportunities to formalize ad hoc work arounds and processes. </w:t>
      </w:r>
      <w:r w:rsidR="006113D4">
        <w:t xml:space="preserve">Ensure an effective inventory management system </w:t>
      </w:r>
      <w:r w:rsidR="00FE5B6D">
        <w:t xml:space="preserve">to effectively monitor and track the current inventory. </w:t>
      </w:r>
    </w:p>
    <w:p w14:paraId="4B745FCF" w14:textId="77777777" w:rsidR="00DB4F17" w:rsidRPr="00602B8F" w:rsidRDefault="00DB4F17" w:rsidP="007B6C9D"/>
    <w:p w14:paraId="5EB67223" w14:textId="46FDD646" w:rsidR="007B6C9D" w:rsidRPr="000561FA" w:rsidRDefault="007B6C9D" w:rsidP="007B6C9D">
      <w:pPr>
        <w:pStyle w:val="Heading4"/>
      </w:pPr>
      <w:r>
        <w:t xml:space="preserve">Area for Improvement 2: </w:t>
      </w:r>
      <w:r w:rsidR="0098021C" w:rsidRPr="0098021C">
        <w:t xml:space="preserve">TRAIN ALL THE STAFF, </w:t>
      </w:r>
      <w:r w:rsidR="0098021C">
        <w:t>plan for retraining</w:t>
      </w:r>
    </w:p>
    <w:p w14:paraId="18458F72" w14:textId="6DF01318" w:rsidR="007B6C9D" w:rsidRDefault="0098021C" w:rsidP="007B6C9D">
      <w:r>
        <w:t>It was found that many organizations focused on the frontline staff for training on interacting with patients during a crisis situation</w:t>
      </w:r>
      <w:r w:rsidR="00022C7F">
        <w:t>.</w:t>
      </w:r>
      <w:r>
        <w:t xml:space="preserve">  At times during various situations, it was found staff that were called upon for assistance were not fully trained to handle the situation.  Retraining was also a concern, not only for current staff, but also for new staff that either came from other organizations or were new to the medical field.  </w:t>
      </w:r>
      <w:r w:rsidR="00022C7F">
        <w:t xml:space="preserve"> </w:t>
      </w:r>
      <w:r w:rsidR="005635F8">
        <w:t xml:space="preserve"> </w:t>
      </w:r>
    </w:p>
    <w:p w14:paraId="3F9CBD04" w14:textId="7D8D4BA2" w:rsidR="007B6C9D" w:rsidRDefault="007B6C9D" w:rsidP="007B6C9D">
      <w:pPr>
        <w:pStyle w:val="Heading5"/>
      </w:pPr>
      <w:r w:rsidRPr="00456A42">
        <w:t xml:space="preserve">Corrective Action 1: </w:t>
      </w:r>
      <w:r w:rsidRPr="00456A42">
        <w:tab/>
      </w:r>
      <w:r w:rsidR="00022C7F" w:rsidRPr="00456A42">
        <w:t xml:space="preserve">develop </w:t>
      </w:r>
      <w:r w:rsidR="00456A42" w:rsidRPr="00456A42">
        <w:t>training plans for new and current</w:t>
      </w:r>
      <w:r w:rsidR="00456A42">
        <w:t xml:space="preserve"> staff</w:t>
      </w:r>
    </w:p>
    <w:p w14:paraId="7B0C098F" w14:textId="399E379E" w:rsidR="007B6C9D" w:rsidRDefault="00456A42" w:rsidP="007B6C9D">
      <w:r>
        <w:t>Ensure training plans account for staff that will augment and assist frontline staff with duties in times of crisis</w:t>
      </w:r>
      <w:r w:rsidR="00022C7F" w:rsidRPr="00022C7F">
        <w:t>.</w:t>
      </w:r>
      <w:r w:rsidR="00377073">
        <w:t xml:space="preserve"> </w:t>
      </w:r>
      <w:r>
        <w:t xml:space="preserve">In addition to supplementary staff, new staff need to be trained and validated as they are added to the rosters.  Regardless if they are frontline staff or supplementary staff.  In times of need all may be called up to assist where needed and trained, train now and not during the event when quality training may not be available.  </w:t>
      </w:r>
    </w:p>
    <w:p w14:paraId="4FC018BB" w14:textId="77777777" w:rsidR="00890968" w:rsidRDefault="00890968" w:rsidP="00231AA8"/>
    <w:p w14:paraId="11A7FE73" w14:textId="5DB04E7E" w:rsidR="00231AA8" w:rsidRPr="00821A6D" w:rsidRDefault="00231AA8" w:rsidP="00231AA8">
      <w:pPr>
        <w:pStyle w:val="ListParagraph"/>
        <w:numPr>
          <w:ilvl w:val="0"/>
          <w:numId w:val="44"/>
        </w:numPr>
        <w:sectPr w:rsidR="00231AA8" w:rsidRPr="00821A6D" w:rsidSect="0006264A">
          <w:footerReference w:type="default" r:id="rId21"/>
          <w:footerReference w:type="first" r:id="rId22"/>
          <w:pgSz w:w="12240" w:h="15840"/>
          <w:pgMar w:top="1440" w:right="1440" w:bottom="720" w:left="1440" w:header="720" w:footer="377" w:gutter="0"/>
          <w:cols w:space="720"/>
          <w:titlePg/>
          <w:docGrid w:linePitch="360"/>
        </w:sectPr>
      </w:pPr>
    </w:p>
    <w:p w14:paraId="74D92B0F" w14:textId="77777777" w:rsidR="000561FA" w:rsidRDefault="00D56226" w:rsidP="000561FA">
      <w:pPr>
        <w:pStyle w:val="Heading2"/>
      </w:pPr>
      <w:bookmarkStart w:id="9" w:name="_Toc45093642"/>
      <w:r>
        <w:lastRenderedPageBreak/>
        <w:t>Planning</w:t>
      </w:r>
      <w:bookmarkEnd w:id="9"/>
    </w:p>
    <w:p w14:paraId="4A55E1E0" w14:textId="7AC77666" w:rsidR="00D56226" w:rsidRPr="00BA1B0B" w:rsidRDefault="00D56226" w:rsidP="00D56226">
      <w:pPr>
        <w:rPr>
          <w:u w:val="single"/>
        </w:rPr>
      </w:pPr>
      <w:r w:rsidRPr="00BA1B0B">
        <w:rPr>
          <w:u w:val="single"/>
        </w:rPr>
        <w:t>Conduct a systematic process in the development of executable strategic, operational, and/or tactical-level approaches to meet defined objectives.</w:t>
      </w:r>
    </w:p>
    <w:p w14:paraId="5BC718ED" w14:textId="3B21D541" w:rsidR="008923C8" w:rsidRDefault="008923C8" w:rsidP="008923C8">
      <w:r w:rsidRPr="00414FA3">
        <w:rPr>
          <w:b/>
          <w:bCs/>
          <w:color w:val="D45D1F" w:themeColor="accent1"/>
          <w:u w:val="single"/>
        </w:rPr>
        <w:t>Survey:</w:t>
      </w:r>
      <w:r w:rsidRPr="00414FA3">
        <w:rPr>
          <w:color w:val="D45D1F" w:themeColor="accent1"/>
        </w:rPr>
        <w:t xml:space="preserve"> </w:t>
      </w:r>
      <w:r w:rsidR="00EF0F67" w:rsidRPr="00372300">
        <w:t>WWHERC</w:t>
      </w:r>
      <w:r w:rsidRPr="008923C8">
        <w:t xml:space="preserve"> plans, policies, and procedures were effective at providing executable strategic, operational, and/or tactical-level approaches to meet defined objectives.</w:t>
      </w:r>
    </w:p>
    <w:p w14:paraId="020E8319" w14:textId="777A42C6" w:rsidR="00456A42" w:rsidRPr="00456A42" w:rsidRDefault="00456A42" w:rsidP="008923C8">
      <w:pPr>
        <w:rPr>
          <w:u w:val="single"/>
        </w:rPr>
      </w:pPr>
      <w:r w:rsidRPr="00456A42">
        <w:t xml:space="preserve">Participants were asked if they Strongly Agreed, Somewhat Agreed, Neutral, Somewhat Disagreed or Strongly Disagreed with how the coalition responded to this capability.  </w:t>
      </w:r>
      <w:r w:rsidRPr="00456A42">
        <w:rPr>
          <w:u w:val="single"/>
        </w:rPr>
        <w:t>They overall agreed strongly with the section.</w:t>
      </w:r>
    </w:p>
    <w:p w14:paraId="453CC412" w14:textId="77777777" w:rsidR="007B6C9D" w:rsidRDefault="007B6C9D" w:rsidP="007B6C9D">
      <w:pPr>
        <w:pStyle w:val="Heading3"/>
      </w:pPr>
      <w:r>
        <w:t>Strengths</w:t>
      </w:r>
    </w:p>
    <w:p w14:paraId="13AA0DE3" w14:textId="4B4ED178" w:rsidR="007B6C9D" w:rsidRDefault="007B6C9D" w:rsidP="6EA2E642">
      <w:pPr>
        <w:ind w:left="1440" w:hanging="1440"/>
      </w:pPr>
      <w:r w:rsidRPr="00CD781C">
        <w:rPr>
          <w:b/>
          <w:bCs/>
          <w:color w:val="D45D1F" w:themeColor="accent1"/>
          <w:u w:val="single"/>
        </w:rPr>
        <w:t>Strength 1:</w:t>
      </w:r>
      <w:r w:rsidR="00D94FC6">
        <w:rPr>
          <w:color w:val="D45D1F" w:themeColor="accent1"/>
        </w:rPr>
        <w:tab/>
      </w:r>
      <w:r w:rsidR="000513C8" w:rsidRPr="00892E2A">
        <w:t xml:space="preserve">WWHERC opened their EOC early and kept it open until this spring.  First one to open an EOC for this kind of event in the state.  Established </w:t>
      </w:r>
      <w:proofErr w:type="gramStart"/>
      <w:r w:rsidR="000513C8" w:rsidRPr="00892E2A">
        <w:t>a</w:t>
      </w:r>
      <w:proofErr w:type="gramEnd"/>
      <w:r w:rsidR="000513C8" w:rsidRPr="00892E2A">
        <w:t xml:space="preserve"> operational rhythm and objectives for all to follow.</w:t>
      </w:r>
    </w:p>
    <w:p w14:paraId="349F9327" w14:textId="4C424C51" w:rsidR="007B6C9D" w:rsidRDefault="007B6C9D" w:rsidP="007B6C9D">
      <w:pPr>
        <w:ind w:left="1440" w:hanging="1440"/>
      </w:pPr>
      <w:r w:rsidRPr="00CD781C">
        <w:rPr>
          <w:b/>
          <w:bCs/>
          <w:color w:val="D45D1F" w:themeColor="accent1"/>
          <w:u w:val="single"/>
        </w:rPr>
        <w:t>Strength 2:</w:t>
      </w:r>
      <w:r w:rsidR="00A81E36" w:rsidRPr="00A81E36">
        <w:rPr>
          <w:b/>
          <w:bCs/>
          <w:color w:val="D45D1F" w:themeColor="accent1"/>
        </w:rPr>
        <w:tab/>
      </w:r>
      <w:r w:rsidR="00DE1E82" w:rsidRPr="00DE1E82">
        <w:t>Regional partners worked very well together, shared information, collaborated on ideas and challenges together to ensure success for the entire coalition</w:t>
      </w:r>
      <w:r w:rsidR="00E364A9">
        <w:t xml:space="preserve">. </w:t>
      </w:r>
      <w:r>
        <w:tab/>
      </w:r>
    </w:p>
    <w:p w14:paraId="32709C08" w14:textId="67141FFD" w:rsidR="00DE1E82" w:rsidRDefault="00DE1E82" w:rsidP="007B6C9D">
      <w:pPr>
        <w:ind w:left="1440" w:hanging="1440"/>
      </w:pPr>
      <w:r w:rsidRPr="00DE1E82">
        <w:rPr>
          <w:b/>
          <w:bCs/>
          <w:color w:val="D45D1F" w:themeColor="accent1"/>
          <w:u w:val="single"/>
        </w:rPr>
        <w:t xml:space="preserve">Strength </w:t>
      </w:r>
      <w:r>
        <w:rPr>
          <w:b/>
          <w:bCs/>
          <w:color w:val="D45D1F" w:themeColor="accent1"/>
          <w:u w:val="single"/>
        </w:rPr>
        <w:t>3</w:t>
      </w:r>
      <w:r w:rsidRPr="00DE1E82">
        <w:rPr>
          <w:b/>
          <w:bCs/>
          <w:color w:val="9E4517" w:themeColor="accent1" w:themeShade="BF"/>
          <w:u w:val="single"/>
        </w:rPr>
        <w:t>:</w:t>
      </w:r>
      <w:r w:rsidRPr="00DE1E82">
        <w:tab/>
      </w:r>
      <w:bookmarkStart w:id="10" w:name="_Hlk103781850"/>
      <w:r w:rsidRPr="00DE1E82">
        <w:t xml:space="preserve">Regional partners worked </w:t>
      </w:r>
      <w:bookmarkEnd w:id="10"/>
      <w:r>
        <w:t>to develop a PPE working group that identified high use items and then purchased these once quantities calculated</w:t>
      </w:r>
      <w:r w:rsidRPr="00DE1E82">
        <w:t>.</w:t>
      </w:r>
      <w:r>
        <w:t xml:space="preserve">  This remains a regional asset to this day.</w:t>
      </w:r>
    </w:p>
    <w:p w14:paraId="027491AA" w14:textId="77777777" w:rsidR="007B6C9D" w:rsidRDefault="007B6C9D" w:rsidP="007B6C9D">
      <w:pPr>
        <w:pStyle w:val="Heading3"/>
      </w:pPr>
      <w:r>
        <w:t>Areas for Improvement</w:t>
      </w:r>
    </w:p>
    <w:p w14:paraId="11386DC3" w14:textId="4F023551" w:rsidR="007B6C9D" w:rsidRDefault="007B6C9D" w:rsidP="6EA2E642">
      <w:pPr>
        <w:pStyle w:val="Heading4"/>
      </w:pPr>
      <w:r>
        <w:t xml:space="preserve">Area for Improvement 1: </w:t>
      </w:r>
      <w:r w:rsidR="00DE1E82">
        <w:t>Crisis Standards of care</w:t>
      </w:r>
      <w:r w:rsidR="00A00B3C">
        <w:t xml:space="preserve"> plan</w:t>
      </w:r>
      <w:r w:rsidR="00DE1E82">
        <w:t xml:space="preserve"> from state</w:t>
      </w:r>
    </w:p>
    <w:p w14:paraId="118F2C0C" w14:textId="57B4FBFD" w:rsidR="00906F56" w:rsidRDefault="00892E2A" w:rsidP="007B6C9D">
      <w:r>
        <w:t>Hospitals across the region were in need of a crisis standards of care plan (CSC) which the state did not have a current plan for</w:t>
      </w:r>
      <w:r w:rsidR="002756B0">
        <w:t>.</w:t>
      </w:r>
      <w:r>
        <w:t xml:space="preserve">  Hospitals were not prepared to utilize their </w:t>
      </w:r>
      <w:r w:rsidR="004750AD">
        <w:t>own and looked to the state for guidance on the topic but found nothing.  This is a critical item to have during a crisis such as this</w:t>
      </w:r>
      <w:r w:rsidR="00F42761">
        <w:t xml:space="preserve"> </w:t>
      </w:r>
    </w:p>
    <w:p w14:paraId="7420C1FC" w14:textId="1420686B" w:rsidR="007B6C9D" w:rsidRDefault="007B6C9D" w:rsidP="007B6C9D">
      <w:pPr>
        <w:pStyle w:val="Heading5"/>
      </w:pPr>
      <w:r w:rsidRPr="00CE4017">
        <w:t xml:space="preserve">Corrective Action 1: </w:t>
      </w:r>
      <w:r w:rsidR="004750AD" w:rsidRPr="004750AD">
        <w:t>CRISIS STANDARDS OF CARE PLAN</w:t>
      </w:r>
      <w:r>
        <w:tab/>
      </w:r>
    </w:p>
    <w:p w14:paraId="3D0184FD" w14:textId="2CCFDE65" w:rsidR="003F7F3D" w:rsidRDefault="004750AD" w:rsidP="004B66D2">
      <w:r>
        <w:t>The state has hired a contractor for such a document</w:t>
      </w:r>
      <w:r w:rsidR="002756B0">
        <w:t>.</w:t>
      </w:r>
      <w:r>
        <w:t xml:space="preserve">  However, this continues to be an ongoing item and it is not finished.  </w:t>
      </w:r>
      <w:r w:rsidR="001D1575">
        <w:t xml:space="preserve"> </w:t>
      </w:r>
      <w:r>
        <w:t>Many have been asking for this and the state has had the contractor in place for over 2 years working the project.  The previous plan could have been utilized, but was never used or recommended.  The old one should have been made available until the new one is in place.</w:t>
      </w:r>
    </w:p>
    <w:p w14:paraId="29746D59" w14:textId="24007FC7" w:rsidR="007B6C9D" w:rsidRPr="000561FA" w:rsidRDefault="007B6C9D" w:rsidP="007B6C9D">
      <w:pPr>
        <w:pStyle w:val="Heading4"/>
      </w:pPr>
      <w:r>
        <w:t xml:space="preserve">Area for Improvement </w:t>
      </w:r>
      <w:r w:rsidR="00093B81">
        <w:t>2</w:t>
      </w:r>
      <w:r>
        <w:t xml:space="preserve">: </w:t>
      </w:r>
      <w:r w:rsidR="004750AD">
        <w:t>Alternate care facility (ACF)</w:t>
      </w:r>
    </w:p>
    <w:p w14:paraId="7293A9B3" w14:textId="3AD8CED2" w:rsidR="007B6C9D" w:rsidRDefault="004750AD" w:rsidP="007B6C9D">
      <w:r>
        <w:t>The region tried to establish an ACF, but found that it lacked resources</w:t>
      </w:r>
      <w:r w:rsidR="00CE5FA9">
        <w:t xml:space="preserve"> and</w:t>
      </w:r>
      <w:r>
        <w:t xml:space="preserve"> funding</w:t>
      </w:r>
      <w:r w:rsidR="00450137">
        <w:t xml:space="preserve">.  </w:t>
      </w:r>
      <w:r w:rsidR="002D7BD3">
        <w:t xml:space="preserve"> </w:t>
      </w:r>
      <w:r w:rsidR="00CE5FA9">
        <w:t xml:space="preserve">A location was found and validated for use by the Army Corp of Engineers and identified by the state as acceptable.  The state spent approx. $24M on a site that was too far from many of the regions in the state and was not utilized to its fullest extent.  </w:t>
      </w:r>
    </w:p>
    <w:p w14:paraId="25E224FA" w14:textId="11B540B4" w:rsidR="007B6C9D" w:rsidRDefault="007B6C9D" w:rsidP="007B6C9D">
      <w:pPr>
        <w:pStyle w:val="Heading5"/>
      </w:pPr>
      <w:r w:rsidRPr="00CE4017">
        <w:t xml:space="preserve">Corrective Action 1: </w:t>
      </w:r>
      <w:r w:rsidR="00CE5FA9">
        <w:t>Acf use</w:t>
      </w:r>
    </w:p>
    <w:p w14:paraId="6FB1427D" w14:textId="5CD1BE81" w:rsidR="007B6C9D" w:rsidRDefault="00CE5FA9" w:rsidP="007B6C9D">
      <w:r>
        <w:t xml:space="preserve">Due to the underutilization of the states ACF, the state needs to consider reallocating some of the equipment and staffing to regional locations to assist with easing the burned for those </w:t>
      </w:r>
      <w:r>
        <w:lastRenderedPageBreak/>
        <w:t>too far from the main location</w:t>
      </w:r>
      <w:r w:rsidR="001B0AD2">
        <w:t>.</w:t>
      </w:r>
      <w:r>
        <w:t xml:space="preserve">  Regional hospitals were short of manpower and equipment, but this gap could have been filled by realigning from the state level ACF to a regional perspective.  </w:t>
      </w:r>
      <w:r w:rsidR="001B0AD2">
        <w:t xml:space="preserve"> </w:t>
      </w:r>
    </w:p>
    <w:p w14:paraId="2F4A4DA6" w14:textId="1EAB3374" w:rsidR="009A4AED" w:rsidRDefault="009A4AED" w:rsidP="009A4AED">
      <w:pPr>
        <w:pStyle w:val="Heading4"/>
      </w:pPr>
      <w:r w:rsidRPr="009A4AED">
        <w:t xml:space="preserve">Area for Improvement </w:t>
      </w:r>
      <w:r w:rsidR="005002F4">
        <w:t>3</w:t>
      </w:r>
      <w:r w:rsidRPr="009A4AED">
        <w:t xml:space="preserve">: </w:t>
      </w:r>
      <w:r w:rsidR="00CE5FA9">
        <w:t>additional prior planning efforts, more exercises and training for the region</w:t>
      </w:r>
    </w:p>
    <w:p w14:paraId="45BB860F" w14:textId="1CD8B7F4" w:rsidR="004F660C" w:rsidRDefault="004D4F70" w:rsidP="004F660C">
      <w:r>
        <w:t>It was noted that additional planning efforts need to be undertaken by the coalition to better prepare for additional future surges in the pandemic</w:t>
      </w:r>
      <w:r w:rsidR="00CA0721">
        <w:t>.</w:t>
      </w:r>
      <w:r>
        <w:t xml:space="preserve">  These planning efforts need to look at a wide range of factors and develop potential courses of action to address the needs.  With the “knowns” from the pandemic it was determined that additional exercises and training events should be planned and conducted to better prepared regional partners for future events such as these.  </w:t>
      </w:r>
      <w:r w:rsidR="00CA0721">
        <w:t xml:space="preserve"> </w:t>
      </w:r>
      <w:r w:rsidR="00F05958">
        <w:t xml:space="preserve"> </w:t>
      </w:r>
      <w:r w:rsidR="00573BD8">
        <w:t xml:space="preserve"> </w:t>
      </w:r>
      <w:r w:rsidR="00F05958">
        <w:t xml:space="preserve"> </w:t>
      </w:r>
    </w:p>
    <w:p w14:paraId="734564EF" w14:textId="35B75852" w:rsidR="00F05958" w:rsidRDefault="00F05958" w:rsidP="00F05958">
      <w:pPr>
        <w:pStyle w:val="Heading5"/>
      </w:pPr>
      <w:r w:rsidRPr="0044503F">
        <w:t xml:space="preserve">Corrective Action </w:t>
      </w:r>
      <w:r w:rsidR="00573BD8">
        <w:t>1</w:t>
      </w:r>
      <w:r w:rsidRPr="0044503F">
        <w:t xml:space="preserve">: </w:t>
      </w:r>
      <w:r>
        <w:tab/>
      </w:r>
      <w:r w:rsidR="004D4F70">
        <w:t>Future planning efforts</w:t>
      </w:r>
    </w:p>
    <w:p w14:paraId="6977D1E3" w14:textId="65D00ADC" w:rsidR="00C33F63" w:rsidRPr="004F660C" w:rsidRDefault="004D4F70" w:rsidP="004F660C">
      <w:r w:rsidRPr="004D4F70">
        <w:t>With the pandemic at a very low rate of infection, the coalition should consider conducting additional planning for future event such as these</w:t>
      </w:r>
      <w:r w:rsidR="005002F4">
        <w:t xml:space="preserve">.  </w:t>
      </w:r>
      <w:r>
        <w:t xml:space="preserve">Using some of the lessons learned by various partners, a planning </w:t>
      </w:r>
      <w:r w:rsidR="00C11C6A">
        <w:t>group</w:t>
      </w:r>
      <w:r>
        <w:t xml:space="preserve"> should be identified and begin collaborating</w:t>
      </w:r>
      <w:r w:rsidR="00C11C6A">
        <w:t xml:space="preserve"> what additional planning efforts will look like.  This working group will have significant impact on the region and well qualified personnel should be selected for this group.</w:t>
      </w:r>
    </w:p>
    <w:p w14:paraId="5759089A" w14:textId="2DDD1D9D" w:rsidR="00573BD8" w:rsidRDefault="00573BD8" w:rsidP="00573BD8">
      <w:pPr>
        <w:pStyle w:val="Heading5"/>
      </w:pPr>
      <w:r w:rsidRPr="0044503F">
        <w:t xml:space="preserve">Corrective Action </w:t>
      </w:r>
      <w:r>
        <w:t>2</w:t>
      </w:r>
      <w:r w:rsidRPr="0044503F">
        <w:t xml:space="preserve">: </w:t>
      </w:r>
      <w:r>
        <w:tab/>
      </w:r>
      <w:r w:rsidR="00C11C6A">
        <w:t>training and exercises</w:t>
      </w:r>
    </w:p>
    <w:p w14:paraId="2F802F8C" w14:textId="28DE0F8A" w:rsidR="006D7F33" w:rsidRPr="006D7F33" w:rsidRDefault="00C11C6A" w:rsidP="006D7F33">
      <w:r>
        <w:t>As was stated throughout this report, additional training and exercises needs to be incorporated into all future plans</w:t>
      </w:r>
      <w:r w:rsidR="001B0AD2">
        <w:t xml:space="preserve">. </w:t>
      </w:r>
      <w:r>
        <w:t xml:space="preserve"> Regional leadership, as well as individual organizational leadership, need to ensure that staff are trained in all areas of a response, to include need staff and refresher training for those that have been with the organization for a while.  Complacency will be a down fall if not stressed to all.  Leadership needs to demonstrate they are not above this and participate </w:t>
      </w:r>
      <w:r w:rsidR="000D2EFB">
        <w:t xml:space="preserve">when appropriate.  Once training has been completed, a well-planned exercise needs to be a capstone event to ensure all have a good understanding of their roles and responsibilities.  </w:t>
      </w:r>
    </w:p>
    <w:p w14:paraId="0FB3F2AF" w14:textId="77777777" w:rsidR="00E7622D" w:rsidRDefault="00E7622D" w:rsidP="00445733">
      <w:pPr>
        <w:pStyle w:val="Heading4"/>
      </w:pPr>
    </w:p>
    <w:p w14:paraId="5A00850C" w14:textId="6A450968" w:rsidR="00CF544D" w:rsidRPr="006D7F33" w:rsidRDefault="00CF544D" w:rsidP="006D7F33">
      <w:pPr>
        <w:sectPr w:rsidR="00CF544D" w:rsidRPr="006D7F33" w:rsidSect="0006264A">
          <w:pgSz w:w="12240" w:h="15840"/>
          <w:pgMar w:top="1440" w:right="1440" w:bottom="720" w:left="1440" w:header="720" w:footer="377" w:gutter="0"/>
          <w:cols w:space="720"/>
          <w:titlePg/>
          <w:docGrid w:linePitch="360"/>
        </w:sectPr>
      </w:pPr>
    </w:p>
    <w:p w14:paraId="60FCF207" w14:textId="4670FBE8" w:rsidR="000561FA" w:rsidRDefault="0006264A" w:rsidP="0006264A">
      <w:pPr>
        <w:pStyle w:val="Heading1"/>
      </w:pPr>
      <w:bookmarkStart w:id="11" w:name="_Toc45093643"/>
      <w:r>
        <w:lastRenderedPageBreak/>
        <w:t>Improvement Plan</w:t>
      </w:r>
      <w:bookmarkEnd w:id="11"/>
    </w:p>
    <w:tbl>
      <w:tblPr>
        <w:tblStyle w:val="TableGrid"/>
        <w:tblW w:w="13860" w:type="dxa"/>
        <w:tblInd w:w="-95" w:type="dxa"/>
        <w:tblLook w:val="04A0" w:firstRow="1" w:lastRow="0" w:firstColumn="1" w:lastColumn="0" w:noHBand="0" w:noVBand="1"/>
      </w:tblPr>
      <w:tblGrid>
        <w:gridCol w:w="2373"/>
        <w:gridCol w:w="2278"/>
        <w:gridCol w:w="2278"/>
        <w:gridCol w:w="2278"/>
        <w:gridCol w:w="2279"/>
        <w:gridCol w:w="2374"/>
      </w:tblGrid>
      <w:tr w:rsidR="003B6322" w14:paraId="51447E3C" w14:textId="77777777" w:rsidTr="003B6322">
        <w:trPr>
          <w:tblHeader/>
        </w:trPr>
        <w:tc>
          <w:tcPr>
            <w:tcW w:w="2373" w:type="dxa"/>
            <w:shd w:val="clear" w:color="auto" w:fill="7F7F7F" w:themeFill="text1" w:themeFillTint="80"/>
            <w:vAlign w:val="center"/>
          </w:tcPr>
          <w:p w14:paraId="675BEED3" w14:textId="57053617" w:rsidR="003B6322" w:rsidRPr="003B6322" w:rsidRDefault="003B6322" w:rsidP="003B6322">
            <w:pPr>
              <w:jc w:val="center"/>
              <w:rPr>
                <w:b/>
                <w:bCs/>
                <w:color w:val="FFFFFF" w:themeColor="background1"/>
                <w:sz w:val="22"/>
                <w:szCs w:val="22"/>
              </w:rPr>
            </w:pPr>
            <w:r w:rsidRPr="003B6322">
              <w:rPr>
                <w:b/>
                <w:bCs/>
                <w:color w:val="FFFFFF" w:themeColor="background1"/>
                <w:sz w:val="22"/>
                <w:szCs w:val="22"/>
              </w:rPr>
              <w:t>Capability</w:t>
            </w:r>
          </w:p>
        </w:tc>
        <w:tc>
          <w:tcPr>
            <w:tcW w:w="2278" w:type="dxa"/>
            <w:shd w:val="clear" w:color="auto" w:fill="7F7F7F" w:themeFill="text1" w:themeFillTint="80"/>
            <w:vAlign w:val="center"/>
          </w:tcPr>
          <w:p w14:paraId="4CE6020C" w14:textId="7DF8FE7F" w:rsidR="003B6322" w:rsidRPr="003B6322" w:rsidRDefault="003B6322" w:rsidP="003B6322">
            <w:pPr>
              <w:jc w:val="center"/>
              <w:rPr>
                <w:b/>
                <w:bCs/>
                <w:color w:val="FFFFFF" w:themeColor="background1"/>
                <w:sz w:val="22"/>
                <w:szCs w:val="22"/>
              </w:rPr>
            </w:pPr>
            <w:r w:rsidRPr="003B6322">
              <w:rPr>
                <w:b/>
                <w:bCs/>
                <w:color w:val="FFFFFF" w:themeColor="background1"/>
                <w:sz w:val="22"/>
                <w:szCs w:val="22"/>
              </w:rPr>
              <w:t>Area for Improvement</w:t>
            </w:r>
          </w:p>
        </w:tc>
        <w:tc>
          <w:tcPr>
            <w:tcW w:w="2278" w:type="dxa"/>
            <w:shd w:val="clear" w:color="auto" w:fill="7F7F7F" w:themeFill="text1" w:themeFillTint="80"/>
            <w:vAlign w:val="center"/>
          </w:tcPr>
          <w:p w14:paraId="2EE967B1" w14:textId="54484ECA" w:rsidR="003B6322" w:rsidRPr="003B6322" w:rsidRDefault="003B6322" w:rsidP="003B6322">
            <w:pPr>
              <w:jc w:val="center"/>
              <w:rPr>
                <w:b/>
                <w:bCs/>
                <w:color w:val="FFFFFF" w:themeColor="background1"/>
                <w:sz w:val="22"/>
                <w:szCs w:val="22"/>
              </w:rPr>
            </w:pPr>
            <w:r w:rsidRPr="003B6322">
              <w:rPr>
                <w:b/>
                <w:bCs/>
                <w:color w:val="FFFFFF" w:themeColor="background1"/>
                <w:sz w:val="22"/>
                <w:szCs w:val="22"/>
              </w:rPr>
              <w:t>Corrective Action</w:t>
            </w:r>
          </w:p>
        </w:tc>
        <w:tc>
          <w:tcPr>
            <w:tcW w:w="2278" w:type="dxa"/>
            <w:shd w:val="clear" w:color="auto" w:fill="7F7F7F" w:themeFill="text1" w:themeFillTint="80"/>
            <w:vAlign w:val="center"/>
          </w:tcPr>
          <w:p w14:paraId="4B3BC944" w14:textId="75037093" w:rsidR="003B6322" w:rsidRPr="003B6322" w:rsidRDefault="003B6322" w:rsidP="003B6322">
            <w:pPr>
              <w:jc w:val="center"/>
              <w:rPr>
                <w:b/>
                <w:bCs/>
                <w:color w:val="FFFFFF" w:themeColor="background1"/>
                <w:sz w:val="22"/>
                <w:szCs w:val="22"/>
              </w:rPr>
            </w:pPr>
            <w:r w:rsidRPr="003B6322">
              <w:rPr>
                <w:b/>
                <w:bCs/>
                <w:color w:val="FFFFFF" w:themeColor="background1"/>
                <w:sz w:val="22"/>
                <w:szCs w:val="22"/>
              </w:rPr>
              <w:t>Primary Responsible Department</w:t>
            </w:r>
          </w:p>
        </w:tc>
        <w:tc>
          <w:tcPr>
            <w:tcW w:w="2279" w:type="dxa"/>
            <w:shd w:val="clear" w:color="auto" w:fill="7F7F7F" w:themeFill="text1" w:themeFillTint="80"/>
            <w:vAlign w:val="center"/>
          </w:tcPr>
          <w:p w14:paraId="4FA518FC" w14:textId="2002A566" w:rsidR="003B6322" w:rsidRPr="003B6322" w:rsidRDefault="003B6322" w:rsidP="003B6322">
            <w:pPr>
              <w:jc w:val="center"/>
              <w:rPr>
                <w:b/>
                <w:bCs/>
                <w:color w:val="FFFFFF" w:themeColor="background1"/>
                <w:sz w:val="22"/>
                <w:szCs w:val="22"/>
              </w:rPr>
            </w:pPr>
            <w:r w:rsidRPr="003B6322">
              <w:rPr>
                <w:b/>
                <w:bCs/>
                <w:color w:val="FFFFFF" w:themeColor="background1"/>
                <w:sz w:val="22"/>
                <w:szCs w:val="22"/>
              </w:rPr>
              <w:t>Start Date</w:t>
            </w:r>
          </w:p>
        </w:tc>
        <w:tc>
          <w:tcPr>
            <w:tcW w:w="2374" w:type="dxa"/>
            <w:shd w:val="clear" w:color="auto" w:fill="7F7F7F" w:themeFill="text1" w:themeFillTint="80"/>
            <w:vAlign w:val="center"/>
          </w:tcPr>
          <w:p w14:paraId="0BBC48E0" w14:textId="20900669" w:rsidR="003B6322" w:rsidRPr="003B6322" w:rsidRDefault="003B6322" w:rsidP="003B6322">
            <w:pPr>
              <w:jc w:val="center"/>
              <w:rPr>
                <w:b/>
                <w:bCs/>
                <w:color w:val="FFFFFF" w:themeColor="background1"/>
                <w:sz w:val="22"/>
                <w:szCs w:val="22"/>
              </w:rPr>
            </w:pPr>
            <w:r w:rsidRPr="003B6322">
              <w:rPr>
                <w:b/>
                <w:bCs/>
                <w:color w:val="FFFFFF" w:themeColor="background1"/>
                <w:sz w:val="22"/>
                <w:szCs w:val="22"/>
              </w:rPr>
              <w:t>Completion Date</w:t>
            </w:r>
          </w:p>
        </w:tc>
      </w:tr>
      <w:tr w:rsidR="003B6322" w14:paraId="7F5ED730" w14:textId="77777777" w:rsidTr="003B6322">
        <w:tc>
          <w:tcPr>
            <w:tcW w:w="2373" w:type="dxa"/>
            <w:vMerge w:val="restart"/>
            <w:vAlign w:val="center"/>
          </w:tcPr>
          <w:p w14:paraId="4BAB9ADD" w14:textId="5052A124" w:rsidR="003B6322" w:rsidRDefault="003B6322" w:rsidP="003B6322">
            <w:r w:rsidRPr="00C255EE">
              <w:t>Operational Coordination</w:t>
            </w:r>
          </w:p>
        </w:tc>
        <w:tc>
          <w:tcPr>
            <w:tcW w:w="2278" w:type="dxa"/>
            <w:vMerge w:val="restart"/>
            <w:vAlign w:val="center"/>
          </w:tcPr>
          <w:p w14:paraId="1160ECAD" w14:textId="0CFCC85C" w:rsidR="003B6322" w:rsidRDefault="003B6322" w:rsidP="003B6322">
            <w:r w:rsidRPr="00C255EE">
              <w:t>Familiarity with ICS Roles and Positions</w:t>
            </w:r>
          </w:p>
        </w:tc>
        <w:tc>
          <w:tcPr>
            <w:tcW w:w="2278" w:type="dxa"/>
            <w:vAlign w:val="center"/>
          </w:tcPr>
          <w:p w14:paraId="4E645AE6" w14:textId="589F2293" w:rsidR="003B6322" w:rsidRDefault="003B6322" w:rsidP="003B6322">
            <w:r w:rsidRPr="00C255EE">
              <w:t>Develop ICS Training Program</w:t>
            </w:r>
          </w:p>
        </w:tc>
        <w:tc>
          <w:tcPr>
            <w:tcW w:w="2278" w:type="dxa"/>
          </w:tcPr>
          <w:p w14:paraId="7B001047" w14:textId="3DF39329" w:rsidR="003B6322" w:rsidRDefault="0086574A" w:rsidP="003B6322">
            <w:r>
              <w:t>Organizational Leadership</w:t>
            </w:r>
          </w:p>
        </w:tc>
        <w:tc>
          <w:tcPr>
            <w:tcW w:w="2279" w:type="dxa"/>
          </w:tcPr>
          <w:p w14:paraId="4C7D751E" w14:textId="54B19A9E" w:rsidR="003B6322" w:rsidRDefault="0086574A" w:rsidP="003B6322">
            <w:r>
              <w:t xml:space="preserve">1 </w:t>
            </w:r>
            <w:r w:rsidR="000A1995">
              <w:t>Nov</w:t>
            </w:r>
            <w:r>
              <w:t xml:space="preserve"> 202</w:t>
            </w:r>
            <w:r w:rsidR="000A1995">
              <w:t>1</w:t>
            </w:r>
          </w:p>
        </w:tc>
        <w:tc>
          <w:tcPr>
            <w:tcW w:w="2374" w:type="dxa"/>
          </w:tcPr>
          <w:p w14:paraId="0402ED86" w14:textId="66AB94CA" w:rsidR="003B6322" w:rsidRDefault="0086574A" w:rsidP="003B6322">
            <w:r>
              <w:t>30 Sep 202</w:t>
            </w:r>
            <w:r w:rsidR="000A1995">
              <w:t>2</w:t>
            </w:r>
          </w:p>
        </w:tc>
      </w:tr>
      <w:tr w:rsidR="000A1995" w14:paraId="60164157" w14:textId="77777777" w:rsidTr="003B6322">
        <w:tc>
          <w:tcPr>
            <w:tcW w:w="2373" w:type="dxa"/>
            <w:vMerge/>
            <w:vAlign w:val="center"/>
          </w:tcPr>
          <w:p w14:paraId="74723E67" w14:textId="77777777" w:rsidR="000A1995" w:rsidRDefault="000A1995" w:rsidP="000A1995"/>
        </w:tc>
        <w:tc>
          <w:tcPr>
            <w:tcW w:w="2278" w:type="dxa"/>
            <w:vMerge/>
            <w:vAlign w:val="center"/>
          </w:tcPr>
          <w:p w14:paraId="5DD0D9E5" w14:textId="77777777" w:rsidR="000A1995" w:rsidRDefault="000A1995" w:rsidP="000A1995"/>
        </w:tc>
        <w:tc>
          <w:tcPr>
            <w:tcW w:w="2278" w:type="dxa"/>
            <w:vAlign w:val="center"/>
          </w:tcPr>
          <w:p w14:paraId="3044165C" w14:textId="6BFE413C" w:rsidR="000A1995" w:rsidRDefault="000A1995" w:rsidP="000A1995">
            <w:r w:rsidRPr="00C255EE">
              <w:t>Create Exercise Program</w:t>
            </w:r>
          </w:p>
        </w:tc>
        <w:tc>
          <w:tcPr>
            <w:tcW w:w="2278" w:type="dxa"/>
          </w:tcPr>
          <w:p w14:paraId="3F1A9E0A" w14:textId="17E16E66" w:rsidR="000A1995" w:rsidRDefault="000A1995" w:rsidP="000A1995">
            <w:r>
              <w:t>HERC</w:t>
            </w:r>
          </w:p>
        </w:tc>
        <w:tc>
          <w:tcPr>
            <w:tcW w:w="2279" w:type="dxa"/>
          </w:tcPr>
          <w:p w14:paraId="7B2DBE92" w14:textId="2A86F32B" w:rsidR="000A1995" w:rsidRDefault="000A1995" w:rsidP="000A1995">
            <w:r w:rsidRPr="00010749">
              <w:t>1 Nov 2021</w:t>
            </w:r>
          </w:p>
        </w:tc>
        <w:tc>
          <w:tcPr>
            <w:tcW w:w="2374" w:type="dxa"/>
          </w:tcPr>
          <w:p w14:paraId="24F4D82F" w14:textId="11530E06" w:rsidR="000A1995" w:rsidRDefault="000A1995" w:rsidP="000A1995">
            <w:r w:rsidRPr="000D34C5">
              <w:t>30 Sep 2022</w:t>
            </w:r>
          </w:p>
        </w:tc>
      </w:tr>
      <w:tr w:rsidR="000A1995" w14:paraId="192FD8CB" w14:textId="77777777" w:rsidTr="003B6322">
        <w:tc>
          <w:tcPr>
            <w:tcW w:w="2373" w:type="dxa"/>
            <w:vMerge/>
            <w:vAlign w:val="center"/>
          </w:tcPr>
          <w:p w14:paraId="50D57E45" w14:textId="77777777" w:rsidR="000A1995" w:rsidRDefault="000A1995" w:rsidP="000A1995"/>
        </w:tc>
        <w:tc>
          <w:tcPr>
            <w:tcW w:w="2278" w:type="dxa"/>
            <w:vMerge/>
            <w:vAlign w:val="center"/>
          </w:tcPr>
          <w:p w14:paraId="295A0AD7" w14:textId="77777777" w:rsidR="000A1995" w:rsidRDefault="000A1995" w:rsidP="000A1995"/>
        </w:tc>
        <w:tc>
          <w:tcPr>
            <w:tcW w:w="2278" w:type="dxa"/>
            <w:vAlign w:val="center"/>
          </w:tcPr>
          <w:p w14:paraId="7E5E918D" w14:textId="141980DA" w:rsidR="000A1995" w:rsidRDefault="000A1995" w:rsidP="000A1995">
            <w:r w:rsidRPr="00C255EE">
              <w:t>Ensure Position Redundancy</w:t>
            </w:r>
          </w:p>
        </w:tc>
        <w:tc>
          <w:tcPr>
            <w:tcW w:w="2278" w:type="dxa"/>
          </w:tcPr>
          <w:p w14:paraId="0D02B7F3" w14:textId="0C555575" w:rsidR="000A1995" w:rsidRDefault="000A1995" w:rsidP="000A1995">
            <w:r>
              <w:t>HERC</w:t>
            </w:r>
          </w:p>
        </w:tc>
        <w:tc>
          <w:tcPr>
            <w:tcW w:w="2279" w:type="dxa"/>
          </w:tcPr>
          <w:p w14:paraId="3C57A425" w14:textId="1BED009A" w:rsidR="000A1995" w:rsidRDefault="000A1995" w:rsidP="000A1995">
            <w:r w:rsidRPr="00010749">
              <w:t>1 Nov 2021</w:t>
            </w:r>
          </w:p>
        </w:tc>
        <w:tc>
          <w:tcPr>
            <w:tcW w:w="2374" w:type="dxa"/>
          </w:tcPr>
          <w:p w14:paraId="0940E222" w14:textId="51EB2B1B" w:rsidR="000A1995" w:rsidRDefault="000A1995" w:rsidP="000A1995">
            <w:r w:rsidRPr="000D34C5">
              <w:t>30 Sep 2022</w:t>
            </w:r>
          </w:p>
        </w:tc>
      </w:tr>
      <w:tr w:rsidR="000A1995" w14:paraId="0C22EB2E" w14:textId="77777777" w:rsidTr="003B6322">
        <w:tc>
          <w:tcPr>
            <w:tcW w:w="2373" w:type="dxa"/>
            <w:vMerge/>
            <w:vAlign w:val="center"/>
          </w:tcPr>
          <w:p w14:paraId="5B9C9E30" w14:textId="77777777" w:rsidR="000A1995" w:rsidRDefault="000A1995" w:rsidP="000A1995"/>
        </w:tc>
        <w:tc>
          <w:tcPr>
            <w:tcW w:w="2278" w:type="dxa"/>
            <w:vAlign w:val="center"/>
          </w:tcPr>
          <w:p w14:paraId="226D8B5B" w14:textId="3170EDF5" w:rsidR="000A1995" w:rsidRDefault="000A1995" w:rsidP="000A1995">
            <w:r w:rsidRPr="00C255EE">
              <w:t>Operational Communications</w:t>
            </w:r>
          </w:p>
        </w:tc>
        <w:tc>
          <w:tcPr>
            <w:tcW w:w="2278" w:type="dxa"/>
            <w:vAlign w:val="center"/>
          </w:tcPr>
          <w:p w14:paraId="5F87D575" w14:textId="5465A3C6" w:rsidR="000A1995" w:rsidRDefault="000A1995" w:rsidP="000A1995">
            <w:r w:rsidRPr="00C255EE">
              <w:t>Develop Information Sharing Procedures</w:t>
            </w:r>
          </w:p>
        </w:tc>
        <w:tc>
          <w:tcPr>
            <w:tcW w:w="2278" w:type="dxa"/>
          </w:tcPr>
          <w:p w14:paraId="7914DA91" w14:textId="62A69282" w:rsidR="000A1995" w:rsidRDefault="000A1995" w:rsidP="000A1995">
            <w:r>
              <w:t>HERC / Organizational Leadership</w:t>
            </w:r>
          </w:p>
        </w:tc>
        <w:tc>
          <w:tcPr>
            <w:tcW w:w="2279" w:type="dxa"/>
          </w:tcPr>
          <w:p w14:paraId="3011F08D" w14:textId="2C1A5326" w:rsidR="000A1995" w:rsidRDefault="000A1995" w:rsidP="000A1995">
            <w:r w:rsidRPr="00010749">
              <w:t>1 Nov 2021</w:t>
            </w:r>
          </w:p>
        </w:tc>
        <w:tc>
          <w:tcPr>
            <w:tcW w:w="2374" w:type="dxa"/>
          </w:tcPr>
          <w:p w14:paraId="3B461F13" w14:textId="7A98E438" w:rsidR="000A1995" w:rsidRDefault="000A1995" w:rsidP="000A1995">
            <w:r w:rsidRPr="000D34C5">
              <w:t>30 Sep 2022</w:t>
            </w:r>
          </w:p>
        </w:tc>
      </w:tr>
      <w:tr w:rsidR="000A1995" w14:paraId="524BE56E" w14:textId="77777777" w:rsidTr="003B6322">
        <w:tc>
          <w:tcPr>
            <w:tcW w:w="2373" w:type="dxa"/>
            <w:vMerge/>
            <w:vAlign w:val="center"/>
          </w:tcPr>
          <w:p w14:paraId="630D3804" w14:textId="77777777" w:rsidR="000A1995" w:rsidRDefault="000A1995" w:rsidP="000A1995"/>
        </w:tc>
        <w:tc>
          <w:tcPr>
            <w:tcW w:w="2278" w:type="dxa"/>
            <w:vAlign w:val="center"/>
          </w:tcPr>
          <w:p w14:paraId="0D2AE020" w14:textId="41776DFE" w:rsidR="000A1995" w:rsidRDefault="000A1995" w:rsidP="000A1995">
            <w:r w:rsidRPr="000A1995">
              <w:t>Utilize a Joint Information System</w:t>
            </w:r>
          </w:p>
        </w:tc>
        <w:tc>
          <w:tcPr>
            <w:tcW w:w="2278" w:type="dxa"/>
            <w:vAlign w:val="center"/>
          </w:tcPr>
          <w:p w14:paraId="40E4E9F7" w14:textId="6A9DCAD0" w:rsidR="000A1995" w:rsidRDefault="000A1995" w:rsidP="000A1995">
            <w:r w:rsidRPr="000A1995">
              <w:t>Establish Joint Information Center</w:t>
            </w:r>
          </w:p>
        </w:tc>
        <w:tc>
          <w:tcPr>
            <w:tcW w:w="2278" w:type="dxa"/>
          </w:tcPr>
          <w:p w14:paraId="28F0875E" w14:textId="31EB5C50" w:rsidR="000A1995" w:rsidRDefault="000A1995" w:rsidP="000A1995">
            <w:r w:rsidRPr="0086574A">
              <w:t>HERC / Organizational Leadership</w:t>
            </w:r>
          </w:p>
        </w:tc>
        <w:tc>
          <w:tcPr>
            <w:tcW w:w="2279" w:type="dxa"/>
          </w:tcPr>
          <w:p w14:paraId="2E85E46F" w14:textId="2E81B519" w:rsidR="000A1995" w:rsidRDefault="000A1995" w:rsidP="000A1995">
            <w:r w:rsidRPr="00010749">
              <w:t>1 Nov 2021</w:t>
            </w:r>
          </w:p>
        </w:tc>
        <w:tc>
          <w:tcPr>
            <w:tcW w:w="2374" w:type="dxa"/>
          </w:tcPr>
          <w:p w14:paraId="61995482" w14:textId="5CD647EA" w:rsidR="000A1995" w:rsidRDefault="000A1995" w:rsidP="000A1995">
            <w:r w:rsidRPr="000D34C5">
              <w:t>30 Sep 2022</w:t>
            </w:r>
          </w:p>
        </w:tc>
      </w:tr>
      <w:tr w:rsidR="000A1995" w14:paraId="24BFAF1D" w14:textId="77777777" w:rsidTr="003B6322">
        <w:tc>
          <w:tcPr>
            <w:tcW w:w="2373" w:type="dxa"/>
            <w:vMerge w:val="restart"/>
            <w:vAlign w:val="center"/>
          </w:tcPr>
          <w:p w14:paraId="44AD7D82" w14:textId="7ABCEC64" w:rsidR="000A1995" w:rsidRDefault="000A1995" w:rsidP="000A1995">
            <w:r w:rsidRPr="00C255EE">
              <w:t>Intelligence and Information Sharing</w:t>
            </w:r>
          </w:p>
        </w:tc>
        <w:tc>
          <w:tcPr>
            <w:tcW w:w="2278" w:type="dxa"/>
            <w:vAlign w:val="center"/>
          </w:tcPr>
          <w:p w14:paraId="4EB4C82E" w14:textId="2EF5B759" w:rsidR="000A1995" w:rsidRDefault="00757529" w:rsidP="000A1995">
            <w:r>
              <w:t>Information Sharing</w:t>
            </w:r>
            <w:r w:rsidR="000A1995" w:rsidRPr="00C255EE">
              <w:t xml:space="preserve"> </w:t>
            </w:r>
          </w:p>
        </w:tc>
        <w:tc>
          <w:tcPr>
            <w:tcW w:w="2278" w:type="dxa"/>
            <w:vAlign w:val="center"/>
          </w:tcPr>
          <w:p w14:paraId="08707264" w14:textId="6109C131" w:rsidR="000A1995" w:rsidRDefault="00757529" w:rsidP="000A1995">
            <w:r>
              <w:t>Information Sharing</w:t>
            </w:r>
          </w:p>
        </w:tc>
        <w:tc>
          <w:tcPr>
            <w:tcW w:w="2278" w:type="dxa"/>
          </w:tcPr>
          <w:p w14:paraId="5CE12C76" w14:textId="67A4F4B8" w:rsidR="000A1995" w:rsidRDefault="000A1995" w:rsidP="000A1995">
            <w:r>
              <w:t>HERC</w:t>
            </w:r>
            <w:r w:rsidR="00757529">
              <w:t xml:space="preserve"> / Organizational Leadership</w:t>
            </w:r>
          </w:p>
        </w:tc>
        <w:tc>
          <w:tcPr>
            <w:tcW w:w="2279" w:type="dxa"/>
          </w:tcPr>
          <w:p w14:paraId="4573854E" w14:textId="35B5E1A3" w:rsidR="000A1995" w:rsidRDefault="000A1995" w:rsidP="000A1995">
            <w:r w:rsidRPr="00010749">
              <w:t>1 Nov 2021</w:t>
            </w:r>
          </w:p>
        </w:tc>
        <w:tc>
          <w:tcPr>
            <w:tcW w:w="2374" w:type="dxa"/>
          </w:tcPr>
          <w:p w14:paraId="7BCDE463" w14:textId="2830B50C" w:rsidR="000A1995" w:rsidRDefault="000A1995" w:rsidP="000A1995">
            <w:r w:rsidRPr="000D34C5">
              <w:t>30 Sep 2022</w:t>
            </w:r>
          </w:p>
        </w:tc>
      </w:tr>
      <w:tr w:rsidR="000A1995" w14:paraId="54180D37" w14:textId="77777777" w:rsidTr="003B6322">
        <w:tc>
          <w:tcPr>
            <w:tcW w:w="2373" w:type="dxa"/>
            <w:vMerge/>
            <w:vAlign w:val="center"/>
          </w:tcPr>
          <w:p w14:paraId="68ADBCD5" w14:textId="77777777" w:rsidR="000A1995" w:rsidRDefault="000A1995" w:rsidP="000A1995"/>
        </w:tc>
        <w:tc>
          <w:tcPr>
            <w:tcW w:w="2278" w:type="dxa"/>
            <w:vAlign w:val="center"/>
          </w:tcPr>
          <w:p w14:paraId="6C32144A" w14:textId="6F6D1191" w:rsidR="000A1995" w:rsidRDefault="000A1995" w:rsidP="000A1995">
            <w:r w:rsidRPr="00C255EE">
              <w:t>HERC Participation</w:t>
            </w:r>
          </w:p>
        </w:tc>
        <w:tc>
          <w:tcPr>
            <w:tcW w:w="2278" w:type="dxa"/>
            <w:vAlign w:val="center"/>
          </w:tcPr>
          <w:p w14:paraId="58413DB6" w14:textId="4647E122" w:rsidR="000A1995" w:rsidRDefault="000A1995" w:rsidP="000A1995">
            <w:r w:rsidRPr="00C255EE">
              <w:t>Incentivize Participants</w:t>
            </w:r>
          </w:p>
        </w:tc>
        <w:tc>
          <w:tcPr>
            <w:tcW w:w="2278" w:type="dxa"/>
          </w:tcPr>
          <w:p w14:paraId="59E95F6F" w14:textId="71E6165E" w:rsidR="000A1995" w:rsidRDefault="000A1995" w:rsidP="000A1995">
            <w:r>
              <w:t>HERC</w:t>
            </w:r>
          </w:p>
        </w:tc>
        <w:tc>
          <w:tcPr>
            <w:tcW w:w="2279" w:type="dxa"/>
          </w:tcPr>
          <w:p w14:paraId="68FF09E0" w14:textId="4DD58F62" w:rsidR="000A1995" w:rsidRDefault="000A1995" w:rsidP="000A1995">
            <w:r w:rsidRPr="00010749">
              <w:t>1 Nov 2021</w:t>
            </w:r>
          </w:p>
        </w:tc>
        <w:tc>
          <w:tcPr>
            <w:tcW w:w="2374" w:type="dxa"/>
          </w:tcPr>
          <w:p w14:paraId="1B2ACD70" w14:textId="2A9C44B1" w:rsidR="000A1995" w:rsidRDefault="000A1995" w:rsidP="000A1995">
            <w:r w:rsidRPr="000D34C5">
              <w:t>30 Sep 2022</w:t>
            </w:r>
          </w:p>
        </w:tc>
      </w:tr>
      <w:tr w:rsidR="00E77562" w14:paraId="1237142C" w14:textId="77777777" w:rsidTr="00E912CE">
        <w:trPr>
          <w:trHeight w:val="1018"/>
        </w:trPr>
        <w:tc>
          <w:tcPr>
            <w:tcW w:w="2373" w:type="dxa"/>
            <w:vMerge w:val="restart"/>
            <w:vAlign w:val="center"/>
          </w:tcPr>
          <w:p w14:paraId="39BFD46B" w14:textId="4E94C020" w:rsidR="00E77562" w:rsidRDefault="00E77562" w:rsidP="000A1995">
            <w:r w:rsidRPr="00C255EE">
              <w:t>Communications</w:t>
            </w:r>
          </w:p>
        </w:tc>
        <w:tc>
          <w:tcPr>
            <w:tcW w:w="2278" w:type="dxa"/>
            <w:vAlign w:val="center"/>
          </w:tcPr>
          <w:p w14:paraId="0F44D3C2" w14:textId="3AD512FB" w:rsidR="00E77562" w:rsidRDefault="00E77562" w:rsidP="000A1995">
            <w:r>
              <w:t>Utilize One POC at Organizations</w:t>
            </w:r>
            <w:r w:rsidRPr="00C255EE">
              <w:t xml:space="preserve"> </w:t>
            </w:r>
          </w:p>
        </w:tc>
        <w:tc>
          <w:tcPr>
            <w:tcW w:w="2278" w:type="dxa"/>
            <w:vAlign w:val="center"/>
          </w:tcPr>
          <w:p w14:paraId="5E7C6682" w14:textId="1E37E73B" w:rsidR="00E77562" w:rsidRDefault="00E77562" w:rsidP="000A1995">
            <w:r>
              <w:t>Limit</w:t>
            </w:r>
            <w:r w:rsidRPr="00C255EE">
              <w:t xml:space="preserve"> Information </w:t>
            </w:r>
            <w:r>
              <w:t>Distributed</w:t>
            </w:r>
            <w:r w:rsidRPr="00C255EE">
              <w:t xml:space="preserve"> </w:t>
            </w:r>
          </w:p>
        </w:tc>
        <w:tc>
          <w:tcPr>
            <w:tcW w:w="2278" w:type="dxa"/>
          </w:tcPr>
          <w:p w14:paraId="6575696F" w14:textId="54DE8A86" w:rsidR="00E77562" w:rsidRDefault="00E77562" w:rsidP="000A1995">
            <w:r>
              <w:t>HERC</w:t>
            </w:r>
          </w:p>
        </w:tc>
        <w:tc>
          <w:tcPr>
            <w:tcW w:w="2279" w:type="dxa"/>
          </w:tcPr>
          <w:p w14:paraId="645AA9DA" w14:textId="04E273A3" w:rsidR="00E77562" w:rsidRDefault="00E77562" w:rsidP="000A1995">
            <w:r w:rsidRPr="00010749">
              <w:t>1 Nov 2021</w:t>
            </w:r>
          </w:p>
        </w:tc>
        <w:tc>
          <w:tcPr>
            <w:tcW w:w="2374" w:type="dxa"/>
          </w:tcPr>
          <w:p w14:paraId="05330AEF" w14:textId="5EE481FE" w:rsidR="00E77562" w:rsidRDefault="00E77562" w:rsidP="000A1995">
            <w:r w:rsidRPr="000D34C5">
              <w:t>30 Sep 2022</w:t>
            </w:r>
          </w:p>
        </w:tc>
      </w:tr>
      <w:tr w:rsidR="000A1995" w14:paraId="593DE2E9" w14:textId="77777777" w:rsidTr="003B6322">
        <w:tc>
          <w:tcPr>
            <w:tcW w:w="2373" w:type="dxa"/>
            <w:vMerge/>
            <w:vAlign w:val="center"/>
          </w:tcPr>
          <w:p w14:paraId="63C2E10B" w14:textId="77777777" w:rsidR="000A1995" w:rsidRDefault="000A1995" w:rsidP="000A1995"/>
        </w:tc>
        <w:tc>
          <w:tcPr>
            <w:tcW w:w="2278" w:type="dxa"/>
            <w:vMerge w:val="restart"/>
            <w:vAlign w:val="center"/>
          </w:tcPr>
          <w:p w14:paraId="46404D05" w14:textId="6ED82852" w:rsidR="000A1995" w:rsidRDefault="00E77562" w:rsidP="000A1995">
            <w:r>
              <w:t>Too Much Information Distributed</w:t>
            </w:r>
          </w:p>
        </w:tc>
        <w:tc>
          <w:tcPr>
            <w:tcW w:w="2278" w:type="dxa"/>
            <w:vAlign w:val="center"/>
          </w:tcPr>
          <w:p w14:paraId="2BD7937B" w14:textId="3C3F3239" w:rsidR="000A1995" w:rsidRDefault="000A1995" w:rsidP="000A1995">
            <w:r w:rsidRPr="00C255EE">
              <w:t>Information Management System</w:t>
            </w:r>
          </w:p>
        </w:tc>
        <w:tc>
          <w:tcPr>
            <w:tcW w:w="2278" w:type="dxa"/>
          </w:tcPr>
          <w:p w14:paraId="0841A749" w14:textId="223FC658" w:rsidR="000A1995" w:rsidRDefault="00E77562" w:rsidP="000A1995">
            <w:r>
              <w:t>HERC</w:t>
            </w:r>
          </w:p>
        </w:tc>
        <w:tc>
          <w:tcPr>
            <w:tcW w:w="2279" w:type="dxa"/>
          </w:tcPr>
          <w:p w14:paraId="59BB4793" w14:textId="11269936" w:rsidR="000A1995" w:rsidRDefault="000A1995" w:rsidP="000A1995">
            <w:r w:rsidRPr="00010749">
              <w:t>1 Nov 2021</w:t>
            </w:r>
          </w:p>
        </w:tc>
        <w:tc>
          <w:tcPr>
            <w:tcW w:w="2374" w:type="dxa"/>
          </w:tcPr>
          <w:p w14:paraId="00B5CB1E" w14:textId="060667A7" w:rsidR="000A1995" w:rsidRDefault="000A1995" w:rsidP="000A1995">
            <w:r w:rsidRPr="000D34C5">
              <w:t>30 Sep 2022</w:t>
            </w:r>
          </w:p>
        </w:tc>
      </w:tr>
      <w:tr w:rsidR="000A1995" w14:paraId="7614A2B2" w14:textId="77777777" w:rsidTr="003B6322">
        <w:trPr>
          <w:trHeight w:val="1223"/>
        </w:trPr>
        <w:tc>
          <w:tcPr>
            <w:tcW w:w="2373" w:type="dxa"/>
            <w:vMerge/>
            <w:vAlign w:val="center"/>
          </w:tcPr>
          <w:p w14:paraId="3636FA82" w14:textId="77777777" w:rsidR="000A1995" w:rsidRDefault="000A1995" w:rsidP="000A1995"/>
        </w:tc>
        <w:tc>
          <w:tcPr>
            <w:tcW w:w="2278" w:type="dxa"/>
            <w:vMerge/>
            <w:vAlign w:val="center"/>
          </w:tcPr>
          <w:p w14:paraId="763527D0" w14:textId="77777777" w:rsidR="000A1995" w:rsidRDefault="000A1995" w:rsidP="000A1995"/>
        </w:tc>
        <w:tc>
          <w:tcPr>
            <w:tcW w:w="2278" w:type="dxa"/>
            <w:vAlign w:val="center"/>
          </w:tcPr>
          <w:p w14:paraId="7045478D" w14:textId="5F7696F0" w:rsidR="000A1995" w:rsidRDefault="000A1995" w:rsidP="000A1995">
            <w:r w:rsidRPr="00C255EE">
              <w:t>Regional Communications</w:t>
            </w:r>
          </w:p>
        </w:tc>
        <w:tc>
          <w:tcPr>
            <w:tcW w:w="2278" w:type="dxa"/>
          </w:tcPr>
          <w:p w14:paraId="2CD6E921" w14:textId="7D8DA126" w:rsidR="000A1995" w:rsidRDefault="000A1995" w:rsidP="000A1995">
            <w:r>
              <w:t>HERC</w:t>
            </w:r>
          </w:p>
        </w:tc>
        <w:tc>
          <w:tcPr>
            <w:tcW w:w="2279" w:type="dxa"/>
          </w:tcPr>
          <w:p w14:paraId="4BBA6909" w14:textId="2792ACE8" w:rsidR="000A1995" w:rsidRDefault="000A1995" w:rsidP="000A1995">
            <w:r w:rsidRPr="00010749">
              <w:t>1 Nov 2021</w:t>
            </w:r>
          </w:p>
        </w:tc>
        <w:tc>
          <w:tcPr>
            <w:tcW w:w="2374" w:type="dxa"/>
          </w:tcPr>
          <w:p w14:paraId="495C5423" w14:textId="5D55868E" w:rsidR="000A1995" w:rsidRDefault="000A1995" w:rsidP="000A1995">
            <w:r w:rsidRPr="000D34C5">
              <w:t>30 Sep 2022</w:t>
            </w:r>
          </w:p>
        </w:tc>
      </w:tr>
      <w:tr w:rsidR="000A1995" w14:paraId="643CA4A3" w14:textId="77777777" w:rsidTr="003B6322">
        <w:tc>
          <w:tcPr>
            <w:tcW w:w="2373" w:type="dxa"/>
            <w:vMerge w:val="restart"/>
            <w:vAlign w:val="center"/>
          </w:tcPr>
          <w:p w14:paraId="10B27AA8" w14:textId="6389540B" w:rsidR="000A1995" w:rsidRDefault="000A1995" w:rsidP="000A1995">
            <w:r w:rsidRPr="00C255EE">
              <w:lastRenderedPageBreak/>
              <w:t>Employee Health and Safety</w:t>
            </w:r>
          </w:p>
        </w:tc>
        <w:tc>
          <w:tcPr>
            <w:tcW w:w="2278" w:type="dxa"/>
            <w:vMerge w:val="restart"/>
            <w:vAlign w:val="center"/>
          </w:tcPr>
          <w:p w14:paraId="2A183967" w14:textId="6F9A5186" w:rsidR="000A1995" w:rsidRDefault="001876E1" w:rsidP="000A1995">
            <w:r>
              <w:t>Keep Up With Changes</w:t>
            </w:r>
          </w:p>
        </w:tc>
        <w:tc>
          <w:tcPr>
            <w:tcW w:w="2278" w:type="dxa"/>
            <w:vAlign w:val="center"/>
          </w:tcPr>
          <w:p w14:paraId="7E5EEAFF" w14:textId="5F21CD3C" w:rsidR="000A1995" w:rsidRDefault="00E77562" w:rsidP="000A1995">
            <w:r>
              <w:t>Use SME’s</w:t>
            </w:r>
          </w:p>
        </w:tc>
        <w:tc>
          <w:tcPr>
            <w:tcW w:w="2278" w:type="dxa"/>
          </w:tcPr>
          <w:p w14:paraId="1A6A3CE3" w14:textId="6632FA17" w:rsidR="000A1995" w:rsidRDefault="000A1995" w:rsidP="000A1995">
            <w:r>
              <w:t>HERC</w:t>
            </w:r>
          </w:p>
        </w:tc>
        <w:tc>
          <w:tcPr>
            <w:tcW w:w="2279" w:type="dxa"/>
          </w:tcPr>
          <w:p w14:paraId="78AE9ADE" w14:textId="4ADE159A" w:rsidR="000A1995" w:rsidRDefault="000A1995" w:rsidP="000A1995">
            <w:r w:rsidRPr="00906058">
              <w:t>1 Nov 2021</w:t>
            </w:r>
          </w:p>
        </w:tc>
        <w:tc>
          <w:tcPr>
            <w:tcW w:w="2374" w:type="dxa"/>
          </w:tcPr>
          <w:p w14:paraId="5D781EA6" w14:textId="54167AFE" w:rsidR="000A1995" w:rsidRDefault="000A1995" w:rsidP="000A1995">
            <w:r w:rsidRPr="002E0528">
              <w:t>30 Sep 2022</w:t>
            </w:r>
          </w:p>
        </w:tc>
      </w:tr>
      <w:tr w:rsidR="000A1995" w14:paraId="5F870291" w14:textId="77777777" w:rsidTr="003B6322">
        <w:tc>
          <w:tcPr>
            <w:tcW w:w="2373" w:type="dxa"/>
            <w:vMerge/>
            <w:vAlign w:val="center"/>
          </w:tcPr>
          <w:p w14:paraId="0584F55C" w14:textId="77777777" w:rsidR="000A1995" w:rsidRDefault="000A1995" w:rsidP="000A1995"/>
        </w:tc>
        <w:tc>
          <w:tcPr>
            <w:tcW w:w="2278" w:type="dxa"/>
            <w:vMerge/>
            <w:vAlign w:val="center"/>
          </w:tcPr>
          <w:p w14:paraId="58C56C5D" w14:textId="77777777" w:rsidR="000A1995" w:rsidRDefault="000A1995" w:rsidP="000A1995"/>
        </w:tc>
        <w:tc>
          <w:tcPr>
            <w:tcW w:w="2278" w:type="dxa"/>
            <w:vAlign w:val="center"/>
          </w:tcPr>
          <w:p w14:paraId="28DB107E" w14:textId="097A5FCA" w:rsidR="000A1995" w:rsidRDefault="00E77562" w:rsidP="000A1995">
            <w:r>
              <w:t xml:space="preserve">Train </w:t>
            </w:r>
            <w:r w:rsidRPr="00E77562">
              <w:rPr>
                <w:u w:val="single"/>
              </w:rPr>
              <w:t>All</w:t>
            </w:r>
            <w:r>
              <w:t xml:space="preserve"> Staff</w:t>
            </w:r>
          </w:p>
        </w:tc>
        <w:tc>
          <w:tcPr>
            <w:tcW w:w="2278" w:type="dxa"/>
          </w:tcPr>
          <w:p w14:paraId="77146A0B" w14:textId="0EC36BF9" w:rsidR="000A1995" w:rsidRDefault="000A1995" w:rsidP="000A1995">
            <w:r w:rsidRPr="0086574A">
              <w:t>HERC / Organizational Leadership</w:t>
            </w:r>
          </w:p>
        </w:tc>
        <w:tc>
          <w:tcPr>
            <w:tcW w:w="2279" w:type="dxa"/>
          </w:tcPr>
          <w:p w14:paraId="653511A5" w14:textId="356DC4E2" w:rsidR="000A1995" w:rsidRDefault="000A1995" w:rsidP="000A1995">
            <w:r w:rsidRPr="00906058">
              <w:t>1 Nov 2021</w:t>
            </w:r>
          </w:p>
        </w:tc>
        <w:tc>
          <w:tcPr>
            <w:tcW w:w="2374" w:type="dxa"/>
          </w:tcPr>
          <w:p w14:paraId="3FF2C547" w14:textId="3206538D" w:rsidR="000A1995" w:rsidRDefault="000A1995" w:rsidP="000A1995">
            <w:r w:rsidRPr="002E0528">
              <w:t>30 Sep 2022</w:t>
            </w:r>
          </w:p>
        </w:tc>
      </w:tr>
      <w:tr w:rsidR="000A1995" w14:paraId="6BAC9E13" w14:textId="77777777" w:rsidTr="003B6322">
        <w:tc>
          <w:tcPr>
            <w:tcW w:w="2373" w:type="dxa"/>
            <w:vMerge/>
            <w:vAlign w:val="center"/>
          </w:tcPr>
          <w:p w14:paraId="597A6358" w14:textId="77777777" w:rsidR="000A1995" w:rsidRDefault="000A1995" w:rsidP="000A1995"/>
        </w:tc>
        <w:tc>
          <w:tcPr>
            <w:tcW w:w="2278" w:type="dxa"/>
            <w:vAlign w:val="center"/>
          </w:tcPr>
          <w:p w14:paraId="47420BAC" w14:textId="79FB1C2D" w:rsidR="000A1995" w:rsidRDefault="00E77562" w:rsidP="000A1995">
            <w:r>
              <w:t>Train All Staff, Plan for Sustainment</w:t>
            </w:r>
          </w:p>
        </w:tc>
        <w:tc>
          <w:tcPr>
            <w:tcW w:w="2278" w:type="dxa"/>
            <w:vAlign w:val="center"/>
          </w:tcPr>
          <w:p w14:paraId="4BC6A41E" w14:textId="293FD1A1" w:rsidR="000A1995" w:rsidRDefault="000A1995" w:rsidP="000A1995">
            <w:r w:rsidRPr="00C255EE">
              <w:t xml:space="preserve">Develop </w:t>
            </w:r>
            <w:r w:rsidR="00E77562">
              <w:t>Training Plan</w:t>
            </w:r>
          </w:p>
        </w:tc>
        <w:tc>
          <w:tcPr>
            <w:tcW w:w="2278" w:type="dxa"/>
          </w:tcPr>
          <w:p w14:paraId="1E92FC8D" w14:textId="257CB002" w:rsidR="000A1995" w:rsidRDefault="00E77562" w:rsidP="000A1995">
            <w:r w:rsidRPr="00E77562">
              <w:t>HERC / Organizational Leadership</w:t>
            </w:r>
          </w:p>
        </w:tc>
        <w:tc>
          <w:tcPr>
            <w:tcW w:w="2279" w:type="dxa"/>
          </w:tcPr>
          <w:p w14:paraId="07EF650C" w14:textId="203F705E" w:rsidR="000A1995" w:rsidRDefault="000A1995" w:rsidP="000A1995">
            <w:r w:rsidRPr="00906058">
              <w:t>1 Nov 2021</w:t>
            </w:r>
          </w:p>
        </w:tc>
        <w:tc>
          <w:tcPr>
            <w:tcW w:w="2374" w:type="dxa"/>
          </w:tcPr>
          <w:p w14:paraId="06043D34" w14:textId="5C52C63F" w:rsidR="000A1995" w:rsidRDefault="000A1995" w:rsidP="000A1995">
            <w:r w:rsidRPr="002E0528">
              <w:t>30 Sep 2022</w:t>
            </w:r>
          </w:p>
        </w:tc>
      </w:tr>
      <w:tr w:rsidR="000A1995" w14:paraId="127D9CE7" w14:textId="77777777" w:rsidTr="003B6322">
        <w:tc>
          <w:tcPr>
            <w:tcW w:w="2373" w:type="dxa"/>
            <w:vMerge w:val="restart"/>
            <w:vAlign w:val="center"/>
          </w:tcPr>
          <w:p w14:paraId="79BD08BD" w14:textId="1BEE1985" w:rsidR="000A1995" w:rsidRDefault="000A1995" w:rsidP="000A1995">
            <w:r>
              <w:rPr>
                <w:rFonts w:cs="Arial"/>
              </w:rPr>
              <w:t>Planning</w:t>
            </w:r>
          </w:p>
        </w:tc>
        <w:tc>
          <w:tcPr>
            <w:tcW w:w="2278" w:type="dxa"/>
            <w:vAlign w:val="center"/>
          </w:tcPr>
          <w:p w14:paraId="640537B7" w14:textId="35DCE468" w:rsidR="000A1995" w:rsidRPr="00C255EE" w:rsidRDefault="001876E1" w:rsidP="000A1995">
            <w:r>
              <w:rPr>
                <w:rFonts w:cs="Arial"/>
              </w:rPr>
              <w:t>Crisis Standards of Care (CSC)</w:t>
            </w:r>
          </w:p>
        </w:tc>
        <w:tc>
          <w:tcPr>
            <w:tcW w:w="2278" w:type="dxa"/>
            <w:vAlign w:val="center"/>
          </w:tcPr>
          <w:p w14:paraId="37374777" w14:textId="1C52F489" w:rsidR="000A1995" w:rsidRPr="00C255EE" w:rsidRDefault="001876E1" w:rsidP="000A1995">
            <w:r>
              <w:rPr>
                <w:rFonts w:cs="Arial"/>
              </w:rPr>
              <w:t>CSC</w:t>
            </w:r>
            <w:r w:rsidR="000A1995">
              <w:rPr>
                <w:rFonts w:cs="Arial"/>
              </w:rPr>
              <w:t xml:space="preserve"> Plan</w:t>
            </w:r>
            <w:r>
              <w:rPr>
                <w:rFonts w:cs="Arial"/>
              </w:rPr>
              <w:t xml:space="preserve"> Development</w:t>
            </w:r>
          </w:p>
        </w:tc>
        <w:tc>
          <w:tcPr>
            <w:tcW w:w="2278" w:type="dxa"/>
          </w:tcPr>
          <w:p w14:paraId="5EBD6DDB" w14:textId="0FDCAD3B" w:rsidR="000A1995" w:rsidRDefault="001876E1" w:rsidP="000A1995">
            <w:r>
              <w:t>State</w:t>
            </w:r>
            <w:r w:rsidR="000A1995">
              <w:t xml:space="preserve"> / Individual Organizations</w:t>
            </w:r>
          </w:p>
        </w:tc>
        <w:tc>
          <w:tcPr>
            <w:tcW w:w="2279" w:type="dxa"/>
          </w:tcPr>
          <w:p w14:paraId="242C4B4B" w14:textId="273469C7" w:rsidR="000A1995" w:rsidRDefault="000A1995" w:rsidP="000A1995">
            <w:r w:rsidRPr="00906058">
              <w:t>1 Nov 2021</w:t>
            </w:r>
          </w:p>
        </w:tc>
        <w:tc>
          <w:tcPr>
            <w:tcW w:w="2374" w:type="dxa"/>
          </w:tcPr>
          <w:p w14:paraId="525142D4" w14:textId="191A9330" w:rsidR="000A1995" w:rsidRDefault="000A1995" w:rsidP="000A1995">
            <w:r w:rsidRPr="002E0528">
              <w:t>30 Sep 2022</w:t>
            </w:r>
          </w:p>
        </w:tc>
      </w:tr>
      <w:tr w:rsidR="001876E1" w14:paraId="7CD89D95" w14:textId="77777777" w:rsidTr="00F84EB3">
        <w:trPr>
          <w:trHeight w:val="829"/>
        </w:trPr>
        <w:tc>
          <w:tcPr>
            <w:tcW w:w="2373" w:type="dxa"/>
            <w:vMerge/>
            <w:vAlign w:val="center"/>
          </w:tcPr>
          <w:p w14:paraId="77F9143E" w14:textId="77777777" w:rsidR="001876E1" w:rsidRDefault="001876E1" w:rsidP="000A1995"/>
        </w:tc>
        <w:tc>
          <w:tcPr>
            <w:tcW w:w="2278" w:type="dxa"/>
            <w:vAlign w:val="center"/>
          </w:tcPr>
          <w:p w14:paraId="298A95EC" w14:textId="3013B44E" w:rsidR="001876E1" w:rsidRPr="00C255EE" w:rsidRDefault="001876E1" w:rsidP="000A1995">
            <w:r>
              <w:rPr>
                <w:rFonts w:cs="Arial"/>
              </w:rPr>
              <w:t>Alternate Care Facility (ACF)</w:t>
            </w:r>
          </w:p>
        </w:tc>
        <w:tc>
          <w:tcPr>
            <w:tcW w:w="2278" w:type="dxa"/>
            <w:vAlign w:val="center"/>
          </w:tcPr>
          <w:p w14:paraId="44A63AE7" w14:textId="56B3476B" w:rsidR="001876E1" w:rsidRPr="00C255EE" w:rsidRDefault="001876E1" w:rsidP="000A1995">
            <w:r>
              <w:rPr>
                <w:rFonts w:cs="Arial"/>
              </w:rPr>
              <w:t>Develop Plan to Establish &amp; Utilize an ACF</w:t>
            </w:r>
          </w:p>
        </w:tc>
        <w:tc>
          <w:tcPr>
            <w:tcW w:w="2278" w:type="dxa"/>
          </w:tcPr>
          <w:p w14:paraId="382E844A" w14:textId="5D759F97" w:rsidR="001876E1" w:rsidRDefault="001876E1" w:rsidP="000A1995">
            <w:r>
              <w:t>HERC / State</w:t>
            </w:r>
          </w:p>
        </w:tc>
        <w:tc>
          <w:tcPr>
            <w:tcW w:w="2279" w:type="dxa"/>
          </w:tcPr>
          <w:p w14:paraId="6B95D296" w14:textId="1F025FD2" w:rsidR="001876E1" w:rsidRDefault="001876E1" w:rsidP="000A1995">
            <w:r w:rsidRPr="00906058">
              <w:t>1 Nov 2021</w:t>
            </w:r>
          </w:p>
        </w:tc>
        <w:tc>
          <w:tcPr>
            <w:tcW w:w="2374" w:type="dxa"/>
          </w:tcPr>
          <w:p w14:paraId="6DBCBE2C" w14:textId="67249BFD" w:rsidR="001876E1" w:rsidRDefault="001876E1" w:rsidP="000A1995">
            <w:r w:rsidRPr="002E0528">
              <w:t>30 Sep 2022</w:t>
            </w:r>
          </w:p>
        </w:tc>
      </w:tr>
      <w:tr w:rsidR="000A1995" w14:paraId="213CB9FB" w14:textId="77777777" w:rsidTr="003B6322">
        <w:tc>
          <w:tcPr>
            <w:tcW w:w="2373" w:type="dxa"/>
            <w:vMerge/>
            <w:vAlign w:val="center"/>
          </w:tcPr>
          <w:p w14:paraId="0CF85AFA" w14:textId="77777777" w:rsidR="000A1995" w:rsidRDefault="000A1995" w:rsidP="000A1995"/>
        </w:tc>
        <w:tc>
          <w:tcPr>
            <w:tcW w:w="2278" w:type="dxa"/>
            <w:vAlign w:val="center"/>
          </w:tcPr>
          <w:p w14:paraId="2EC6E49D" w14:textId="3AA0420C" w:rsidR="000A1995" w:rsidRPr="00C255EE" w:rsidRDefault="001876E1" w:rsidP="000A1995">
            <w:r>
              <w:rPr>
                <w:rFonts w:cs="Arial"/>
              </w:rPr>
              <w:t>Additional Planning for Training &amp; Exercises</w:t>
            </w:r>
            <w:r w:rsidR="000A1995">
              <w:rPr>
                <w:rFonts w:cs="Arial"/>
              </w:rPr>
              <w:t xml:space="preserve"> </w:t>
            </w:r>
          </w:p>
        </w:tc>
        <w:tc>
          <w:tcPr>
            <w:tcW w:w="2278" w:type="dxa"/>
            <w:vAlign w:val="center"/>
          </w:tcPr>
          <w:p w14:paraId="1F3D32EE" w14:textId="02C11DF7" w:rsidR="000A1995" w:rsidRPr="00C255EE" w:rsidRDefault="001876E1" w:rsidP="000A1995">
            <w:r>
              <w:rPr>
                <w:rFonts w:cs="Arial"/>
              </w:rPr>
              <w:t>Increased Planning for Exercises &amp; Training</w:t>
            </w:r>
          </w:p>
        </w:tc>
        <w:tc>
          <w:tcPr>
            <w:tcW w:w="2278" w:type="dxa"/>
          </w:tcPr>
          <w:p w14:paraId="09D78A6A" w14:textId="36782CE7" w:rsidR="000A1995" w:rsidRDefault="000A1995" w:rsidP="000A1995">
            <w:r w:rsidRPr="0086574A">
              <w:t>HERC / Organizational Leadership</w:t>
            </w:r>
          </w:p>
        </w:tc>
        <w:tc>
          <w:tcPr>
            <w:tcW w:w="2279" w:type="dxa"/>
          </w:tcPr>
          <w:p w14:paraId="2CE5AF98" w14:textId="36A6C3D8" w:rsidR="000A1995" w:rsidRDefault="000A1995" w:rsidP="000A1995">
            <w:r w:rsidRPr="00906058">
              <w:t>1 Nov 2021</w:t>
            </w:r>
          </w:p>
        </w:tc>
        <w:tc>
          <w:tcPr>
            <w:tcW w:w="2374" w:type="dxa"/>
          </w:tcPr>
          <w:p w14:paraId="028E1EB5" w14:textId="678AAB86" w:rsidR="000A1995" w:rsidRDefault="000A1995" w:rsidP="000A1995">
            <w:r w:rsidRPr="002E0528">
              <w:t>30 Sep 2022</w:t>
            </w:r>
          </w:p>
        </w:tc>
      </w:tr>
    </w:tbl>
    <w:p w14:paraId="777CBA89" w14:textId="77777777" w:rsidR="003B6322" w:rsidRPr="003B6322" w:rsidRDefault="003B6322" w:rsidP="003B6322"/>
    <w:p w14:paraId="05C8970F" w14:textId="77777777" w:rsidR="003A30E5" w:rsidRPr="0006264A" w:rsidRDefault="003A30E5" w:rsidP="0006264A"/>
    <w:sectPr w:rsidR="003A30E5" w:rsidRPr="0006264A" w:rsidSect="0006264A">
      <w:footerReference w:type="first" r:id="rId23"/>
      <w:pgSz w:w="15840" w:h="12240" w:orient="landscape"/>
      <w:pgMar w:top="1440" w:right="1440" w:bottom="1440" w:left="720" w:header="720" w:footer="3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0A6F3" w14:textId="77777777" w:rsidR="00AB12E1" w:rsidRDefault="00AB12E1">
      <w:pPr>
        <w:spacing w:before="0" w:after="0" w:line="240" w:lineRule="auto"/>
      </w:pPr>
      <w:r>
        <w:separator/>
      </w:r>
    </w:p>
  </w:endnote>
  <w:endnote w:type="continuationSeparator" w:id="0">
    <w:p w14:paraId="189E46DC" w14:textId="77777777" w:rsidR="00AB12E1" w:rsidRDefault="00AB12E1">
      <w:pPr>
        <w:spacing w:before="0" w:after="0" w:line="240" w:lineRule="auto"/>
      </w:pPr>
      <w:r>
        <w:continuationSeparator/>
      </w:r>
    </w:p>
  </w:endnote>
  <w:endnote w:type="continuationNotice" w:id="1">
    <w:p w14:paraId="2B24C2ED" w14:textId="77777777" w:rsidR="00AB12E1" w:rsidRDefault="00AB12E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68BC" w14:textId="2EF51BAA" w:rsidR="0044078F" w:rsidRDefault="0044078F" w:rsidP="006D7F33">
    <w:pPr>
      <w:pStyle w:val="Footer"/>
      <w:tabs>
        <w:tab w:val="clear" w:pos="9360"/>
        <w:tab w:val="left" w:pos="0"/>
        <w:tab w:val="right" w:pos="136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953976"/>
      <w:docPartObj>
        <w:docPartGallery w:val="Page Numbers (Bottom of Page)"/>
        <w:docPartUnique/>
      </w:docPartObj>
    </w:sdtPr>
    <w:sdtEndPr>
      <w:rPr>
        <w:noProof/>
      </w:rPr>
    </w:sdtEndPr>
    <w:sdtContent>
      <w:p w14:paraId="0613E65F" w14:textId="4A16107C" w:rsidR="0044078F" w:rsidRDefault="0044078F" w:rsidP="006D7F33">
        <w:pPr>
          <w:pStyle w:val="Footer"/>
          <w:tabs>
            <w:tab w:val="clear" w:pos="9360"/>
            <w:tab w:val="left" w:pos="0"/>
            <w:tab w:val="right" w:pos="13680"/>
          </w:tabs>
        </w:pPr>
        <w:r>
          <w:tab/>
        </w: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199551"/>
      <w:docPartObj>
        <w:docPartGallery w:val="Page Numbers (Bottom of Page)"/>
        <w:docPartUnique/>
      </w:docPartObj>
    </w:sdtPr>
    <w:sdtEndPr>
      <w:rPr>
        <w:noProof/>
      </w:rPr>
    </w:sdtEndPr>
    <w:sdtContent>
      <w:p w14:paraId="0A3B9326" w14:textId="7A3B1A6A" w:rsidR="005E3608" w:rsidRDefault="005E3608" w:rsidP="006D7F33">
        <w:pPr>
          <w:pStyle w:val="Footer"/>
          <w:tabs>
            <w:tab w:val="clear" w:pos="9360"/>
            <w:tab w:val="left" w:pos="0"/>
            <w:tab w:val="right" w:pos="13680"/>
          </w:tabs>
        </w:pPr>
        <w:r>
          <w:t>Table of Contents</w:t>
        </w:r>
        <w:r>
          <w:tab/>
        </w:r>
        <w:r>
          <w:tab/>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409298"/>
      <w:docPartObj>
        <w:docPartGallery w:val="Page Numbers (Bottom of Page)"/>
        <w:docPartUnique/>
      </w:docPartObj>
    </w:sdtPr>
    <w:sdtEndPr>
      <w:rPr>
        <w:noProof/>
      </w:rPr>
    </w:sdtEndPr>
    <w:sdtContent>
      <w:p w14:paraId="0428217B" w14:textId="77777777" w:rsidR="0044078F" w:rsidRDefault="0044078F" w:rsidP="006D7F33">
        <w:pPr>
          <w:pStyle w:val="Footer"/>
          <w:tabs>
            <w:tab w:val="clear" w:pos="9360"/>
            <w:tab w:val="left" w:pos="0"/>
            <w:tab w:val="right" w:pos="13680"/>
          </w:tabs>
        </w:pPr>
        <w:r>
          <w:t xml:space="preserve">Overview </w:t>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588380"/>
      <w:docPartObj>
        <w:docPartGallery w:val="Page Numbers (Bottom of Page)"/>
        <w:docPartUnique/>
      </w:docPartObj>
    </w:sdtPr>
    <w:sdtEndPr>
      <w:rPr>
        <w:noProof/>
      </w:rPr>
    </w:sdtEndPr>
    <w:sdtContent>
      <w:p w14:paraId="19A8DE69" w14:textId="77777777" w:rsidR="0044078F" w:rsidRDefault="0044078F" w:rsidP="006D7F33">
        <w:pPr>
          <w:pStyle w:val="Footer"/>
          <w:tabs>
            <w:tab w:val="clear" w:pos="9360"/>
            <w:tab w:val="left" w:pos="0"/>
            <w:tab w:val="right" w:pos="13680"/>
          </w:tabs>
        </w:pPr>
        <w:r>
          <w:t xml:space="preserve">Executive Summary </w:t>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047459"/>
      <w:docPartObj>
        <w:docPartGallery w:val="Page Numbers (Bottom of Page)"/>
        <w:docPartUnique/>
      </w:docPartObj>
    </w:sdtPr>
    <w:sdtEndPr>
      <w:rPr>
        <w:noProof/>
      </w:rPr>
    </w:sdtEndPr>
    <w:sdtContent>
      <w:sdt>
        <w:sdtPr>
          <w:id w:val="1297179281"/>
          <w:docPartObj>
            <w:docPartGallery w:val="Page Numbers (Bottom of Page)"/>
            <w:docPartUnique/>
          </w:docPartObj>
        </w:sdtPr>
        <w:sdtEndPr>
          <w:rPr>
            <w:noProof/>
          </w:rPr>
        </w:sdtEndPr>
        <w:sdtContent>
          <w:p w14:paraId="22E7A9FC" w14:textId="77777777" w:rsidR="0044078F" w:rsidRDefault="0044078F" w:rsidP="006D7F33">
            <w:pPr>
              <w:pStyle w:val="Footer"/>
              <w:tabs>
                <w:tab w:val="clear" w:pos="9360"/>
                <w:tab w:val="left" w:pos="0"/>
                <w:tab w:val="right" w:pos="13680"/>
              </w:tabs>
            </w:pPr>
            <w:r>
              <w:t xml:space="preserve">Analysis of Capabilities </w:t>
            </w:r>
            <w:r>
              <w:tab/>
            </w:r>
            <w:r>
              <w:tab/>
            </w:r>
            <w:r>
              <w:fldChar w:fldCharType="begin"/>
            </w:r>
            <w:r>
              <w:instrText xml:space="preserve"> PAGE   \* MERGEFORMAT </w:instrText>
            </w:r>
            <w:r>
              <w:fldChar w:fldCharType="separate"/>
            </w:r>
            <w:r>
              <w:t>3</w:t>
            </w:r>
            <w:r>
              <w:rPr>
                <w:noProof/>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757528"/>
      <w:docPartObj>
        <w:docPartGallery w:val="Page Numbers (Bottom of Page)"/>
        <w:docPartUnique/>
      </w:docPartObj>
    </w:sdtPr>
    <w:sdtEndPr>
      <w:rPr>
        <w:noProof/>
      </w:rPr>
    </w:sdtEndPr>
    <w:sdtContent>
      <w:p w14:paraId="02C68C0F" w14:textId="30980B07" w:rsidR="0044078F" w:rsidRDefault="0044078F" w:rsidP="006D7F33">
        <w:pPr>
          <w:pStyle w:val="Footer"/>
          <w:tabs>
            <w:tab w:val="clear" w:pos="9360"/>
            <w:tab w:val="left" w:pos="0"/>
            <w:tab w:val="right" w:pos="13680"/>
          </w:tabs>
        </w:pPr>
        <w:r>
          <w:t>Analysis of Capabilities</w:t>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757416"/>
      <w:docPartObj>
        <w:docPartGallery w:val="Page Numbers (Bottom of Page)"/>
        <w:docPartUnique/>
      </w:docPartObj>
    </w:sdtPr>
    <w:sdtEndPr>
      <w:rPr>
        <w:noProof/>
      </w:rPr>
    </w:sdtEndPr>
    <w:sdtContent>
      <w:p w14:paraId="3034E97C" w14:textId="4968DC84" w:rsidR="0044078F" w:rsidRDefault="0044078F" w:rsidP="006D7F33">
        <w:pPr>
          <w:pStyle w:val="Footer"/>
          <w:tabs>
            <w:tab w:val="clear" w:pos="9360"/>
            <w:tab w:val="left" w:pos="0"/>
            <w:tab w:val="right" w:pos="13680"/>
          </w:tabs>
        </w:pPr>
        <w:r>
          <w:t>Improvement Plan</w:t>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02441" w14:textId="77777777" w:rsidR="00AB12E1" w:rsidRDefault="00AB12E1">
      <w:pPr>
        <w:spacing w:before="0" w:after="0" w:line="240" w:lineRule="auto"/>
      </w:pPr>
      <w:r>
        <w:separator/>
      </w:r>
    </w:p>
  </w:footnote>
  <w:footnote w:type="continuationSeparator" w:id="0">
    <w:p w14:paraId="54E6B985" w14:textId="77777777" w:rsidR="00AB12E1" w:rsidRDefault="00AB12E1">
      <w:pPr>
        <w:spacing w:before="0" w:after="0" w:line="240" w:lineRule="auto"/>
      </w:pPr>
      <w:r>
        <w:continuationSeparator/>
      </w:r>
    </w:p>
  </w:footnote>
  <w:footnote w:type="continuationNotice" w:id="1">
    <w:p w14:paraId="5CB4FEB1" w14:textId="77777777" w:rsidR="00AB12E1" w:rsidRDefault="00AB12E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873A5" w14:textId="77AEFB95" w:rsidR="0044078F" w:rsidRDefault="0044078F" w:rsidP="00552F19">
    <w:pPr>
      <w:pStyle w:val="Header"/>
      <w:tabs>
        <w:tab w:val="clear" w:pos="4680"/>
        <w:tab w:val="clear" w:pos="9360"/>
        <w:tab w:val="right" w:pos="13680"/>
      </w:tabs>
    </w:pPr>
    <w:r>
      <w:tab/>
    </w:r>
    <w:r w:rsidR="005A5012">
      <w:t>May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360A4" w14:textId="66A20E61" w:rsidR="0044078F" w:rsidRDefault="0044078F" w:rsidP="006D7F33">
    <w:pPr>
      <w:pStyle w:val="Header"/>
      <w:tabs>
        <w:tab w:val="clear" w:pos="4680"/>
        <w:tab w:val="clear" w:pos="9360"/>
        <w:tab w:val="right" w:pos="13680"/>
      </w:tabs>
    </w:pPr>
    <w:r>
      <w:t xml:space="preserve">After-Action Report/ </w:t>
    </w:r>
    <w:r>
      <w:tab/>
      <w:t>WWHERC COVID-19 Response</w:t>
    </w:r>
  </w:p>
  <w:p w14:paraId="002F458E" w14:textId="1830D287" w:rsidR="0044078F" w:rsidRDefault="0044078F" w:rsidP="006D7F33">
    <w:pPr>
      <w:pStyle w:val="Header"/>
      <w:tabs>
        <w:tab w:val="clear" w:pos="4680"/>
        <w:tab w:val="clear" w:pos="9360"/>
        <w:tab w:val="right" w:pos="13680"/>
      </w:tabs>
    </w:pPr>
    <w:r>
      <w:t xml:space="preserve">Improvement Plan </w:t>
    </w:r>
    <w:r>
      <w:tab/>
      <w:t>September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4CF7" w14:textId="3C3CFEEF" w:rsidR="005E3608" w:rsidRDefault="005E3608" w:rsidP="006D7F33">
    <w:pPr>
      <w:pStyle w:val="Header"/>
      <w:tabs>
        <w:tab w:val="clear" w:pos="4680"/>
        <w:tab w:val="clear" w:pos="9360"/>
        <w:tab w:val="right" w:pos="13680"/>
      </w:tabs>
    </w:pPr>
    <w:r>
      <w:t xml:space="preserve">After-Action Report/ </w:t>
    </w:r>
    <w:r>
      <w:tab/>
      <w:t>WWHERC COVID-19 Response</w:t>
    </w:r>
  </w:p>
  <w:p w14:paraId="18F35B60" w14:textId="60EC2A06" w:rsidR="005E3608" w:rsidRDefault="005E3608" w:rsidP="006D7F33">
    <w:pPr>
      <w:pStyle w:val="Header"/>
      <w:tabs>
        <w:tab w:val="clear" w:pos="4680"/>
        <w:tab w:val="clear" w:pos="9360"/>
        <w:tab w:val="right" w:pos="13680"/>
      </w:tabs>
    </w:pPr>
    <w:r>
      <w:t xml:space="preserve">Improvement Plan </w:t>
    </w:r>
    <w:r>
      <w:tab/>
    </w:r>
    <w:r w:rsidR="005A5012">
      <w:t>May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F7268"/>
    <w:multiLevelType w:val="hybridMultilevel"/>
    <w:tmpl w:val="8E2CC376"/>
    <w:lvl w:ilvl="0" w:tplc="092AE6FE">
      <w:start w:val="1"/>
      <w:numFmt w:val="bullet"/>
      <w:lvlText w:val=""/>
      <w:lvlJc w:val="left"/>
      <w:pPr>
        <w:ind w:left="720" w:hanging="360"/>
      </w:pPr>
      <w:rPr>
        <w:rFonts w:ascii="Symbol" w:hAnsi="Symbol" w:hint="default"/>
      </w:rPr>
    </w:lvl>
    <w:lvl w:ilvl="1" w:tplc="43268310">
      <w:start w:val="1"/>
      <w:numFmt w:val="bullet"/>
      <w:lvlText w:val="o"/>
      <w:lvlJc w:val="left"/>
      <w:pPr>
        <w:ind w:left="1440" w:hanging="360"/>
      </w:pPr>
      <w:rPr>
        <w:rFonts w:ascii="Courier New" w:hAnsi="Courier New" w:hint="default"/>
      </w:rPr>
    </w:lvl>
    <w:lvl w:ilvl="2" w:tplc="84C4E478">
      <w:start w:val="1"/>
      <w:numFmt w:val="bullet"/>
      <w:lvlText w:val=""/>
      <w:lvlJc w:val="left"/>
      <w:pPr>
        <w:ind w:left="2160" w:hanging="360"/>
      </w:pPr>
      <w:rPr>
        <w:rFonts w:ascii="Wingdings" w:hAnsi="Wingdings" w:hint="default"/>
      </w:rPr>
    </w:lvl>
    <w:lvl w:ilvl="3" w:tplc="4D5A0112">
      <w:start w:val="1"/>
      <w:numFmt w:val="bullet"/>
      <w:lvlText w:val=""/>
      <w:lvlJc w:val="left"/>
      <w:pPr>
        <w:ind w:left="2880" w:hanging="360"/>
      </w:pPr>
      <w:rPr>
        <w:rFonts w:ascii="Symbol" w:hAnsi="Symbol" w:hint="default"/>
      </w:rPr>
    </w:lvl>
    <w:lvl w:ilvl="4" w:tplc="5818EA04">
      <w:start w:val="1"/>
      <w:numFmt w:val="bullet"/>
      <w:lvlText w:val="o"/>
      <w:lvlJc w:val="left"/>
      <w:pPr>
        <w:ind w:left="3600" w:hanging="360"/>
      </w:pPr>
      <w:rPr>
        <w:rFonts w:ascii="Courier New" w:hAnsi="Courier New" w:hint="default"/>
      </w:rPr>
    </w:lvl>
    <w:lvl w:ilvl="5" w:tplc="2968C9A0">
      <w:start w:val="1"/>
      <w:numFmt w:val="bullet"/>
      <w:lvlText w:val=""/>
      <w:lvlJc w:val="left"/>
      <w:pPr>
        <w:ind w:left="4320" w:hanging="360"/>
      </w:pPr>
      <w:rPr>
        <w:rFonts w:ascii="Wingdings" w:hAnsi="Wingdings" w:hint="default"/>
      </w:rPr>
    </w:lvl>
    <w:lvl w:ilvl="6" w:tplc="A2A8AA5E">
      <w:start w:val="1"/>
      <w:numFmt w:val="bullet"/>
      <w:lvlText w:val=""/>
      <w:lvlJc w:val="left"/>
      <w:pPr>
        <w:ind w:left="5040" w:hanging="360"/>
      </w:pPr>
      <w:rPr>
        <w:rFonts w:ascii="Symbol" w:hAnsi="Symbol" w:hint="default"/>
      </w:rPr>
    </w:lvl>
    <w:lvl w:ilvl="7" w:tplc="6F3A78AC">
      <w:start w:val="1"/>
      <w:numFmt w:val="bullet"/>
      <w:lvlText w:val="o"/>
      <w:lvlJc w:val="left"/>
      <w:pPr>
        <w:ind w:left="5760" w:hanging="360"/>
      </w:pPr>
      <w:rPr>
        <w:rFonts w:ascii="Courier New" w:hAnsi="Courier New" w:hint="default"/>
      </w:rPr>
    </w:lvl>
    <w:lvl w:ilvl="8" w:tplc="F87668A4">
      <w:start w:val="1"/>
      <w:numFmt w:val="bullet"/>
      <w:lvlText w:val=""/>
      <w:lvlJc w:val="left"/>
      <w:pPr>
        <w:ind w:left="6480" w:hanging="360"/>
      </w:pPr>
      <w:rPr>
        <w:rFonts w:ascii="Wingdings" w:hAnsi="Wingdings" w:hint="default"/>
      </w:rPr>
    </w:lvl>
  </w:abstractNum>
  <w:abstractNum w:abstractNumId="1" w15:restartNumberingAfterBreak="0">
    <w:nsid w:val="09216977"/>
    <w:multiLevelType w:val="hybridMultilevel"/>
    <w:tmpl w:val="7E82B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BD7847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55F14F1"/>
    <w:multiLevelType w:val="hybridMultilevel"/>
    <w:tmpl w:val="3B2EBB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1AFD215F"/>
    <w:multiLevelType w:val="hybridMultilevel"/>
    <w:tmpl w:val="C994E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CE81C37"/>
    <w:multiLevelType w:val="hybridMultilevel"/>
    <w:tmpl w:val="383A7E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153AA"/>
    <w:multiLevelType w:val="hybridMultilevel"/>
    <w:tmpl w:val="88547C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107100"/>
    <w:multiLevelType w:val="hybridMultilevel"/>
    <w:tmpl w:val="09AC5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1553FA"/>
    <w:multiLevelType w:val="hybridMultilevel"/>
    <w:tmpl w:val="B862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E1E7C46"/>
    <w:multiLevelType w:val="hybridMultilevel"/>
    <w:tmpl w:val="B1F82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300514"/>
    <w:multiLevelType w:val="hybridMultilevel"/>
    <w:tmpl w:val="0C28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A243D"/>
    <w:multiLevelType w:val="hybridMultilevel"/>
    <w:tmpl w:val="F5E4C1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DA4B68"/>
    <w:multiLevelType w:val="hybridMultilevel"/>
    <w:tmpl w:val="4588D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FDD4B86"/>
    <w:multiLevelType w:val="hybridMultilevel"/>
    <w:tmpl w:val="FFFFFFFF"/>
    <w:lvl w:ilvl="0" w:tplc="43B6195A">
      <w:start w:val="1"/>
      <w:numFmt w:val="bullet"/>
      <w:lvlText w:val=""/>
      <w:lvlJc w:val="left"/>
      <w:pPr>
        <w:ind w:left="720" w:hanging="360"/>
      </w:pPr>
      <w:rPr>
        <w:rFonts w:ascii="Symbol" w:hAnsi="Symbol" w:hint="default"/>
      </w:rPr>
    </w:lvl>
    <w:lvl w:ilvl="1" w:tplc="1154FF44">
      <w:start w:val="1"/>
      <w:numFmt w:val="bullet"/>
      <w:lvlText w:val="o"/>
      <w:lvlJc w:val="left"/>
      <w:pPr>
        <w:ind w:left="1440" w:hanging="360"/>
      </w:pPr>
      <w:rPr>
        <w:rFonts w:ascii="Courier New" w:hAnsi="Courier New" w:hint="default"/>
      </w:rPr>
    </w:lvl>
    <w:lvl w:ilvl="2" w:tplc="9CECB57E">
      <w:start w:val="1"/>
      <w:numFmt w:val="bullet"/>
      <w:lvlText w:val=""/>
      <w:lvlJc w:val="left"/>
      <w:pPr>
        <w:ind w:left="2160" w:hanging="360"/>
      </w:pPr>
      <w:rPr>
        <w:rFonts w:ascii="Wingdings" w:hAnsi="Wingdings" w:hint="default"/>
      </w:rPr>
    </w:lvl>
    <w:lvl w:ilvl="3" w:tplc="257C47A8">
      <w:start w:val="1"/>
      <w:numFmt w:val="bullet"/>
      <w:lvlText w:val=""/>
      <w:lvlJc w:val="left"/>
      <w:pPr>
        <w:ind w:left="2880" w:hanging="360"/>
      </w:pPr>
      <w:rPr>
        <w:rFonts w:ascii="Symbol" w:hAnsi="Symbol" w:hint="default"/>
      </w:rPr>
    </w:lvl>
    <w:lvl w:ilvl="4" w:tplc="5D9C91EC">
      <w:start w:val="1"/>
      <w:numFmt w:val="bullet"/>
      <w:lvlText w:val="o"/>
      <w:lvlJc w:val="left"/>
      <w:pPr>
        <w:ind w:left="3600" w:hanging="360"/>
      </w:pPr>
      <w:rPr>
        <w:rFonts w:ascii="Courier New" w:hAnsi="Courier New" w:hint="default"/>
      </w:rPr>
    </w:lvl>
    <w:lvl w:ilvl="5" w:tplc="794E4908">
      <w:start w:val="1"/>
      <w:numFmt w:val="bullet"/>
      <w:lvlText w:val=""/>
      <w:lvlJc w:val="left"/>
      <w:pPr>
        <w:ind w:left="4320" w:hanging="360"/>
      </w:pPr>
      <w:rPr>
        <w:rFonts w:ascii="Wingdings" w:hAnsi="Wingdings" w:hint="default"/>
      </w:rPr>
    </w:lvl>
    <w:lvl w:ilvl="6" w:tplc="168A03E6">
      <w:start w:val="1"/>
      <w:numFmt w:val="bullet"/>
      <w:lvlText w:val=""/>
      <w:lvlJc w:val="left"/>
      <w:pPr>
        <w:ind w:left="5040" w:hanging="360"/>
      </w:pPr>
      <w:rPr>
        <w:rFonts w:ascii="Symbol" w:hAnsi="Symbol" w:hint="default"/>
      </w:rPr>
    </w:lvl>
    <w:lvl w:ilvl="7" w:tplc="C5F25944">
      <w:start w:val="1"/>
      <w:numFmt w:val="bullet"/>
      <w:lvlText w:val="o"/>
      <w:lvlJc w:val="left"/>
      <w:pPr>
        <w:ind w:left="5760" w:hanging="360"/>
      </w:pPr>
      <w:rPr>
        <w:rFonts w:ascii="Courier New" w:hAnsi="Courier New" w:hint="default"/>
      </w:rPr>
    </w:lvl>
    <w:lvl w:ilvl="8" w:tplc="DD6E3E5A">
      <w:start w:val="1"/>
      <w:numFmt w:val="bullet"/>
      <w:lvlText w:val=""/>
      <w:lvlJc w:val="left"/>
      <w:pPr>
        <w:ind w:left="6480" w:hanging="360"/>
      </w:pPr>
      <w:rPr>
        <w:rFonts w:ascii="Wingdings" w:hAnsi="Wingdings" w:hint="default"/>
      </w:rPr>
    </w:lvl>
  </w:abstractNum>
  <w:abstractNum w:abstractNumId="14" w15:restartNumberingAfterBreak="0">
    <w:nsid w:val="443913D1"/>
    <w:multiLevelType w:val="hybridMultilevel"/>
    <w:tmpl w:val="C05E86A0"/>
    <w:lvl w:ilvl="0" w:tplc="17BAC36C">
      <w:start w:val="1"/>
      <w:numFmt w:val="bullet"/>
      <w:lvlText w:val=""/>
      <w:lvlJc w:val="left"/>
      <w:pPr>
        <w:ind w:left="720" w:hanging="360"/>
      </w:pPr>
      <w:rPr>
        <w:rFonts w:ascii="Symbol" w:hAnsi="Symbol" w:hint="default"/>
      </w:rPr>
    </w:lvl>
    <w:lvl w:ilvl="1" w:tplc="79C4D622">
      <w:start w:val="1"/>
      <w:numFmt w:val="bullet"/>
      <w:lvlText w:val="o"/>
      <w:lvlJc w:val="left"/>
      <w:pPr>
        <w:ind w:left="1440" w:hanging="360"/>
      </w:pPr>
      <w:rPr>
        <w:rFonts w:ascii="Courier New" w:hAnsi="Courier New" w:hint="default"/>
      </w:rPr>
    </w:lvl>
    <w:lvl w:ilvl="2" w:tplc="81E4746E">
      <w:start w:val="1"/>
      <w:numFmt w:val="bullet"/>
      <w:lvlText w:val=""/>
      <w:lvlJc w:val="left"/>
      <w:pPr>
        <w:ind w:left="2160" w:hanging="360"/>
      </w:pPr>
      <w:rPr>
        <w:rFonts w:ascii="Wingdings" w:hAnsi="Wingdings" w:hint="default"/>
      </w:rPr>
    </w:lvl>
    <w:lvl w:ilvl="3" w:tplc="2A7880CA">
      <w:start w:val="1"/>
      <w:numFmt w:val="bullet"/>
      <w:lvlText w:val=""/>
      <w:lvlJc w:val="left"/>
      <w:pPr>
        <w:ind w:left="2880" w:hanging="360"/>
      </w:pPr>
      <w:rPr>
        <w:rFonts w:ascii="Symbol" w:hAnsi="Symbol" w:hint="default"/>
      </w:rPr>
    </w:lvl>
    <w:lvl w:ilvl="4" w:tplc="5E6E4112">
      <w:start w:val="1"/>
      <w:numFmt w:val="bullet"/>
      <w:lvlText w:val="o"/>
      <w:lvlJc w:val="left"/>
      <w:pPr>
        <w:ind w:left="3600" w:hanging="360"/>
      </w:pPr>
      <w:rPr>
        <w:rFonts w:ascii="Courier New" w:hAnsi="Courier New" w:hint="default"/>
      </w:rPr>
    </w:lvl>
    <w:lvl w:ilvl="5" w:tplc="CA4A1F68">
      <w:start w:val="1"/>
      <w:numFmt w:val="bullet"/>
      <w:lvlText w:val=""/>
      <w:lvlJc w:val="left"/>
      <w:pPr>
        <w:ind w:left="4320" w:hanging="360"/>
      </w:pPr>
      <w:rPr>
        <w:rFonts w:ascii="Wingdings" w:hAnsi="Wingdings" w:hint="default"/>
      </w:rPr>
    </w:lvl>
    <w:lvl w:ilvl="6" w:tplc="5300BD98">
      <w:start w:val="1"/>
      <w:numFmt w:val="bullet"/>
      <w:lvlText w:val=""/>
      <w:lvlJc w:val="left"/>
      <w:pPr>
        <w:ind w:left="5040" w:hanging="360"/>
      </w:pPr>
      <w:rPr>
        <w:rFonts w:ascii="Symbol" w:hAnsi="Symbol" w:hint="default"/>
      </w:rPr>
    </w:lvl>
    <w:lvl w:ilvl="7" w:tplc="0EF64F1E">
      <w:start w:val="1"/>
      <w:numFmt w:val="bullet"/>
      <w:lvlText w:val="o"/>
      <w:lvlJc w:val="left"/>
      <w:pPr>
        <w:ind w:left="5760" w:hanging="360"/>
      </w:pPr>
      <w:rPr>
        <w:rFonts w:ascii="Courier New" w:hAnsi="Courier New" w:hint="default"/>
      </w:rPr>
    </w:lvl>
    <w:lvl w:ilvl="8" w:tplc="876CC388">
      <w:start w:val="1"/>
      <w:numFmt w:val="bullet"/>
      <w:lvlText w:val=""/>
      <w:lvlJc w:val="left"/>
      <w:pPr>
        <w:ind w:left="6480" w:hanging="360"/>
      </w:pPr>
      <w:rPr>
        <w:rFonts w:ascii="Wingdings" w:hAnsi="Wingdings" w:hint="default"/>
      </w:rPr>
    </w:lvl>
  </w:abstractNum>
  <w:abstractNum w:abstractNumId="15" w15:restartNumberingAfterBreak="0">
    <w:nsid w:val="464F129A"/>
    <w:multiLevelType w:val="hybridMultilevel"/>
    <w:tmpl w:val="C79E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F93419"/>
    <w:multiLevelType w:val="hybridMultilevel"/>
    <w:tmpl w:val="C89C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185E54"/>
    <w:multiLevelType w:val="hybridMultilevel"/>
    <w:tmpl w:val="FFFFFFFF"/>
    <w:lvl w:ilvl="0" w:tplc="28B29596">
      <w:start w:val="1"/>
      <w:numFmt w:val="bullet"/>
      <w:lvlText w:val=""/>
      <w:lvlJc w:val="left"/>
      <w:pPr>
        <w:ind w:left="720" w:hanging="360"/>
      </w:pPr>
      <w:rPr>
        <w:rFonts w:ascii="Symbol" w:hAnsi="Symbol" w:hint="default"/>
      </w:rPr>
    </w:lvl>
    <w:lvl w:ilvl="1" w:tplc="3DF2E5C2">
      <w:start w:val="1"/>
      <w:numFmt w:val="bullet"/>
      <w:lvlText w:val="o"/>
      <w:lvlJc w:val="left"/>
      <w:pPr>
        <w:ind w:left="1440" w:hanging="360"/>
      </w:pPr>
      <w:rPr>
        <w:rFonts w:ascii="Courier New" w:hAnsi="Courier New" w:hint="default"/>
      </w:rPr>
    </w:lvl>
    <w:lvl w:ilvl="2" w:tplc="DBF296B4">
      <w:start w:val="1"/>
      <w:numFmt w:val="bullet"/>
      <w:lvlText w:val=""/>
      <w:lvlJc w:val="left"/>
      <w:pPr>
        <w:ind w:left="2160" w:hanging="360"/>
      </w:pPr>
      <w:rPr>
        <w:rFonts w:ascii="Wingdings" w:hAnsi="Wingdings" w:hint="default"/>
      </w:rPr>
    </w:lvl>
    <w:lvl w:ilvl="3" w:tplc="0728CE96">
      <w:start w:val="1"/>
      <w:numFmt w:val="bullet"/>
      <w:lvlText w:val=""/>
      <w:lvlJc w:val="left"/>
      <w:pPr>
        <w:ind w:left="2880" w:hanging="360"/>
      </w:pPr>
      <w:rPr>
        <w:rFonts w:ascii="Symbol" w:hAnsi="Symbol" w:hint="default"/>
      </w:rPr>
    </w:lvl>
    <w:lvl w:ilvl="4" w:tplc="0F0211C2">
      <w:start w:val="1"/>
      <w:numFmt w:val="bullet"/>
      <w:lvlText w:val="o"/>
      <w:lvlJc w:val="left"/>
      <w:pPr>
        <w:ind w:left="3600" w:hanging="360"/>
      </w:pPr>
      <w:rPr>
        <w:rFonts w:ascii="Courier New" w:hAnsi="Courier New" w:hint="default"/>
      </w:rPr>
    </w:lvl>
    <w:lvl w:ilvl="5" w:tplc="B91CD986">
      <w:start w:val="1"/>
      <w:numFmt w:val="bullet"/>
      <w:lvlText w:val=""/>
      <w:lvlJc w:val="left"/>
      <w:pPr>
        <w:ind w:left="4320" w:hanging="360"/>
      </w:pPr>
      <w:rPr>
        <w:rFonts w:ascii="Wingdings" w:hAnsi="Wingdings" w:hint="default"/>
      </w:rPr>
    </w:lvl>
    <w:lvl w:ilvl="6" w:tplc="6CCC47AC">
      <w:start w:val="1"/>
      <w:numFmt w:val="bullet"/>
      <w:lvlText w:val=""/>
      <w:lvlJc w:val="left"/>
      <w:pPr>
        <w:ind w:left="5040" w:hanging="360"/>
      </w:pPr>
      <w:rPr>
        <w:rFonts w:ascii="Symbol" w:hAnsi="Symbol" w:hint="default"/>
      </w:rPr>
    </w:lvl>
    <w:lvl w:ilvl="7" w:tplc="263A02FC">
      <w:start w:val="1"/>
      <w:numFmt w:val="bullet"/>
      <w:lvlText w:val="o"/>
      <w:lvlJc w:val="left"/>
      <w:pPr>
        <w:ind w:left="5760" w:hanging="360"/>
      </w:pPr>
      <w:rPr>
        <w:rFonts w:ascii="Courier New" w:hAnsi="Courier New" w:hint="default"/>
      </w:rPr>
    </w:lvl>
    <w:lvl w:ilvl="8" w:tplc="C922C3EC">
      <w:start w:val="1"/>
      <w:numFmt w:val="bullet"/>
      <w:lvlText w:val=""/>
      <w:lvlJc w:val="left"/>
      <w:pPr>
        <w:ind w:left="6480" w:hanging="360"/>
      </w:pPr>
      <w:rPr>
        <w:rFonts w:ascii="Wingdings" w:hAnsi="Wingdings" w:hint="default"/>
      </w:rPr>
    </w:lvl>
  </w:abstractNum>
  <w:abstractNum w:abstractNumId="18" w15:restartNumberingAfterBreak="0">
    <w:nsid w:val="4F971A3F"/>
    <w:multiLevelType w:val="hybridMultilevel"/>
    <w:tmpl w:val="55A04EA8"/>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A3685C"/>
    <w:multiLevelType w:val="hybridMultilevel"/>
    <w:tmpl w:val="CBF86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B404CE"/>
    <w:multiLevelType w:val="hybridMultilevel"/>
    <w:tmpl w:val="FDEA8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4144E9F"/>
    <w:multiLevelType w:val="hybridMultilevel"/>
    <w:tmpl w:val="C8446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948BB"/>
    <w:multiLevelType w:val="hybridMultilevel"/>
    <w:tmpl w:val="C31E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D31F27"/>
    <w:multiLevelType w:val="hybridMultilevel"/>
    <w:tmpl w:val="5D1EA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791D18"/>
    <w:multiLevelType w:val="hybridMultilevel"/>
    <w:tmpl w:val="FFFFFFFF"/>
    <w:lvl w:ilvl="0" w:tplc="9542A074">
      <w:start w:val="1"/>
      <w:numFmt w:val="bullet"/>
      <w:lvlText w:val=""/>
      <w:lvlJc w:val="left"/>
      <w:pPr>
        <w:ind w:left="720" w:hanging="360"/>
      </w:pPr>
      <w:rPr>
        <w:rFonts w:ascii="Symbol" w:hAnsi="Symbol" w:hint="default"/>
      </w:rPr>
    </w:lvl>
    <w:lvl w:ilvl="1" w:tplc="18361DCA">
      <w:start w:val="1"/>
      <w:numFmt w:val="bullet"/>
      <w:lvlText w:val="o"/>
      <w:lvlJc w:val="left"/>
      <w:pPr>
        <w:ind w:left="1440" w:hanging="360"/>
      </w:pPr>
      <w:rPr>
        <w:rFonts w:ascii="Courier New" w:hAnsi="Courier New" w:hint="default"/>
      </w:rPr>
    </w:lvl>
    <w:lvl w:ilvl="2" w:tplc="269EBF2E">
      <w:start w:val="1"/>
      <w:numFmt w:val="bullet"/>
      <w:lvlText w:val=""/>
      <w:lvlJc w:val="left"/>
      <w:pPr>
        <w:ind w:left="2160" w:hanging="360"/>
      </w:pPr>
      <w:rPr>
        <w:rFonts w:ascii="Wingdings" w:hAnsi="Wingdings" w:hint="default"/>
      </w:rPr>
    </w:lvl>
    <w:lvl w:ilvl="3" w:tplc="FECEC3E6">
      <w:start w:val="1"/>
      <w:numFmt w:val="bullet"/>
      <w:lvlText w:val=""/>
      <w:lvlJc w:val="left"/>
      <w:pPr>
        <w:ind w:left="2880" w:hanging="360"/>
      </w:pPr>
      <w:rPr>
        <w:rFonts w:ascii="Symbol" w:hAnsi="Symbol" w:hint="default"/>
      </w:rPr>
    </w:lvl>
    <w:lvl w:ilvl="4" w:tplc="EBAE025C">
      <w:start w:val="1"/>
      <w:numFmt w:val="bullet"/>
      <w:lvlText w:val="o"/>
      <w:lvlJc w:val="left"/>
      <w:pPr>
        <w:ind w:left="3600" w:hanging="360"/>
      </w:pPr>
      <w:rPr>
        <w:rFonts w:ascii="Courier New" w:hAnsi="Courier New" w:hint="default"/>
      </w:rPr>
    </w:lvl>
    <w:lvl w:ilvl="5" w:tplc="D7347BC8">
      <w:start w:val="1"/>
      <w:numFmt w:val="bullet"/>
      <w:lvlText w:val=""/>
      <w:lvlJc w:val="left"/>
      <w:pPr>
        <w:ind w:left="4320" w:hanging="360"/>
      </w:pPr>
      <w:rPr>
        <w:rFonts w:ascii="Wingdings" w:hAnsi="Wingdings" w:hint="default"/>
      </w:rPr>
    </w:lvl>
    <w:lvl w:ilvl="6" w:tplc="494C4018">
      <w:start w:val="1"/>
      <w:numFmt w:val="bullet"/>
      <w:lvlText w:val=""/>
      <w:lvlJc w:val="left"/>
      <w:pPr>
        <w:ind w:left="5040" w:hanging="360"/>
      </w:pPr>
      <w:rPr>
        <w:rFonts w:ascii="Symbol" w:hAnsi="Symbol" w:hint="default"/>
      </w:rPr>
    </w:lvl>
    <w:lvl w:ilvl="7" w:tplc="5E52E110">
      <w:start w:val="1"/>
      <w:numFmt w:val="bullet"/>
      <w:lvlText w:val="o"/>
      <w:lvlJc w:val="left"/>
      <w:pPr>
        <w:ind w:left="5760" w:hanging="360"/>
      </w:pPr>
      <w:rPr>
        <w:rFonts w:ascii="Courier New" w:hAnsi="Courier New" w:hint="default"/>
      </w:rPr>
    </w:lvl>
    <w:lvl w:ilvl="8" w:tplc="E340C5CA">
      <w:start w:val="1"/>
      <w:numFmt w:val="bullet"/>
      <w:lvlText w:val=""/>
      <w:lvlJc w:val="left"/>
      <w:pPr>
        <w:ind w:left="6480" w:hanging="360"/>
      </w:pPr>
      <w:rPr>
        <w:rFonts w:ascii="Wingdings" w:hAnsi="Wingdings" w:hint="default"/>
      </w:rPr>
    </w:lvl>
  </w:abstractNum>
  <w:abstractNum w:abstractNumId="25" w15:restartNumberingAfterBreak="0">
    <w:nsid w:val="5CB674CE"/>
    <w:multiLevelType w:val="hybridMultilevel"/>
    <w:tmpl w:val="50DA2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2290378"/>
    <w:multiLevelType w:val="hybridMultilevel"/>
    <w:tmpl w:val="918E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897796"/>
    <w:multiLevelType w:val="hybridMultilevel"/>
    <w:tmpl w:val="16CE23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D3B76"/>
    <w:multiLevelType w:val="hybridMultilevel"/>
    <w:tmpl w:val="AC4A2BF2"/>
    <w:lvl w:ilvl="0" w:tplc="3E9446B4">
      <w:start w:val="1"/>
      <w:numFmt w:val="bullet"/>
      <w:lvlText w:val=""/>
      <w:lvlJc w:val="left"/>
      <w:pPr>
        <w:ind w:left="720" w:hanging="360"/>
      </w:pPr>
      <w:rPr>
        <w:rFonts w:ascii="Symbol" w:hAnsi="Symbol" w:hint="default"/>
      </w:rPr>
    </w:lvl>
    <w:lvl w:ilvl="1" w:tplc="D256ED2C">
      <w:start w:val="1"/>
      <w:numFmt w:val="bullet"/>
      <w:lvlText w:val="o"/>
      <w:lvlJc w:val="left"/>
      <w:pPr>
        <w:ind w:left="1440" w:hanging="360"/>
      </w:pPr>
      <w:rPr>
        <w:rFonts w:ascii="Courier New" w:hAnsi="Courier New" w:hint="default"/>
      </w:rPr>
    </w:lvl>
    <w:lvl w:ilvl="2" w:tplc="50F4F15A">
      <w:start w:val="1"/>
      <w:numFmt w:val="bullet"/>
      <w:lvlText w:val=""/>
      <w:lvlJc w:val="left"/>
      <w:pPr>
        <w:ind w:left="2160" w:hanging="360"/>
      </w:pPr>
      <w:rPr>
        <w:rFonts w:ascii="Wingdings" w:hAnsi="Wingdings" w:hint="default"/>
      </w:rPr>
    </w:lvl>
    <w:lvl w:ilvl="3" w:tplc="A3AC9D24">
      <w:start w:val="1"/>
      <w:numFmt w:val="bullet"/>
      <w:lvlText w:val=""/>
      <w:lvlJc w:val="left"/>
      <w:pPr>
        <w:ind w:left="2880" w:hanging="360"/>
      </w:pPr>
      <w:rPr>
        <w:rFonts w:ascii="Symbol" w:hAnsi="Symbol" w:hint="default"/>
      </w:rPr>
    </w:lvl>
    <w:lvl w:ilvl="4" w:tplc="166C92E8">
      <w:start w:val="1"/>
      <w:numFmt w:val="bullet"/>
      <w:lvlText w:val="o"/>
      <w:lvlJc w:val="left"/>
      <w:pPr>
        <w:ind w:left="3600" w:hanging="360"/>
      </w:pPr>
      <w:rPr>
        <w:rFonts w:ascii="Courier New" w:hAnsi="Courier New" w:hint="default"/>
      </w:rPr>
    </w:lvl>
    <w:lvl w:ilvl="5" w:tplc="72B6233E">
      <w:start w:val="1"/>
      <w:numFmt w:val="bullet"/>
      <w:lvlText w:val=""/>
      <w:lvlJc w:val="left"/>
      <w:pPr>
        <w:ind w:left="4320" w:hanging="360"/>
      </w:pPr>
      <w:rPr>
        <w:rFonts w:ascii="Wingdings" w:hAnsi="Wingdings" w:hint="default"/>
      </w:rPr>
    </w:lvl>
    <w:lvl w:ilvl="6" w:tplc="665C4BD2">
      <w:start w:val="1"/>
      <w:numFmt w:val="bullet"/>
      <w:lvlText w:val=""/>
      <w:lvlJc w:val="left"/>
      <w:pPr>
        <w:ind w:left="5040" w:hanging="360"/>
      </w:pPr>
      <w:rPr>
        <w:rFonts w:ascii="Symbol" w:hAnsi="Symbol" w:hint="default"/>
      </w:rPr>
    </w:lvl>
    <w:lvl w:ilvl="7" w:tplc="34ECAB00">
      <w:start w:val="1"/>
      <w:numFmt w:val="bullet"/>
      <w:lvlText w:val="o"/>
      <w:lvlJc w:val="left"/>
      <w:pPr>
        <w:ind w:left="5760" w:hanging="360"/>
      </w:pPr>
      <w:rPr>
        <w:rFonts w:ascii="Courier New" w:hAnsi="Courier New" w:hint="default"/>
      </w:rPr>
    </w:lvl>
    <w:lvl w:ilvl="8" w:tplc="D1A8D7BA">
      <w:start w:val="1"/>
      <w:numFmt w:val="bullet"/>
      <w:lvlText w:val=""/>
      <w:lvlJc w:val="left"/>
      <w:pPr>
        <w:ind w:left="6480" w:hanging="360"/>
      </w:pPr>
      <w:rPr>
        <w:rFonts w:ascii="Wingdings" w:hAnsi="Wingdings" w:hint="default"/>
      </w:rPr>
    </w:lvl>
  </w:abstractNum>
  <w:abstractNum w:abstractNumId="29" w15:restartNumberingAfterBreak="0">
    <w:nsid w:val="65CA4A21"/>
    <w:multiLevelType w:val="hybridMultilevel"/>
    <w:tmpl w:val="26C0F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F835637"/>
    <w:multiLevelType w:val="hybridMultilevel"/>
    <w:tmpl w:val="734C908C"/>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6C177D"/>
    <w:multiLevelType w:val="hybridMultilevel"/>
    <w:tmpl w:val="BAD4FCAA"/>
    <w:lvl w:ilvl="0" w:tplc="EFCA9FC6">
      <w:start w:val="1"/>
      <w:numFmt w:val="bullet"/>
      <w:lvlText w:val=""/>
      <w:lvlJc w:val="left"/>
      <w:pPr>
        <w:tabs>
          <w:tab w:val="num" w:pos="720"/>
        </w:tabs>
        <w:ind w:left="720" w:hanging="360"/>
      </w:pPr>
      <w:rPr>
        <w:rFonts w:ascii="Symbol" w:hAnsi="Symbol" w:hint="default"/>
        <w:sz w:val="20"/>
      </w:rPr>
    </w:lvl>
    <w:lvl w:ilvl="1" w:tplc="1C0C77B0" w:tentative="1">
      <w:start w:val="1"/>
      <w:numFmt w:val="bullet"/>
      <w:lvlText w:val="o"/>
      <w:lvlJc w:val="left"/>
      <w:pPr>
        <w:tabs>
          <w:tab w:val="num" w:pos="1440"/>
        </w:tabs>
        <w:ind w:left="1440" w:hanging="360"/>
      </w:pPr>
      <w:rPr>
        <w:rFonts w:ascii="Courier New" w:hAnsi="Courier New" w:hint="default"/>
        <w:sz w:val="20"/>
      </w:rPr>
    </w:lvl>
    <w:lvl w:ilvl="2" w:tplc="03205A78" w:tentative="1">
      <w:start w:val="1"/>
      <w:numFmt w:val="bullet"/>
      <w:lvlText w:val=""/>
      <w:lvlJc w:val="left"/>
      <w:pPr>
        <w:tabs>
          <w:tab w:val="num" w:pos="2160"/>
        </w:tabs>
        <w:ind w:left="2160" w:hanging="360"/>
      </w:pPr>
      <w:rPr>
        <w:rFonts w:ascii="Wingdings" w:hAnsi="Wingdings" w:hint="default"/>
        <w:sz w:val="20"/>
      </w:rPr>
    </w:lvl>
    <w:lvl w:ilvl="3" w:tplc="328ECB38" w:tentative="1">
      <w:start w:val="1"/>
      <w:numFmt w:val="bullet"/>
      <w:lvlText w:val=""/>
      <w:lvlJc w:val="left"/>
      <w:pPr>
        <w:tabs>
          <w:tab w:val="num" w:pos="2880"/>
        </w:tabs>
        <w:ind w:left="2880" w:hanging="360"/>
      </w:pPr>
      <w:rPr>
        <w:rFonts w:ascii="Wingdings" w:hAnsi="Wingdings" w:hint="default"/>
        <w:sz w:val="20"/>
      </w:rPr>
    </w:lvl>
    <w:lvl w:ilvl="4" w:tplc="D8EC4D80" w:tentative="1">
      <w:start w:val="1"/>
      <w:numFmt w:val="bullet"/>
      <w:lvlText w:val=""/>
      <w:lvlJc w:val="left"/>
      <w:pPr>
        <w:tabs>
          <w:tab w:val="num" w:pos="3600"/>
        </w:tabs>
        <w:ind w:left="3600" w:hanging="360"/>
      </w:pPr>
      <w:rPr>
        <w:rFonts w:ascii="Wingdings" w:hAnsi="Wingdings" w:hint="default"/>
        <w:sz w:val="20"/>
      </w:rPr>
    </w:lvl>
    <w:lvl w:ilvl="5" w:tplc="A1523476" w:tentative="1">
      <w:start w:val="1"/>
      <w:numFmt w:val="bullet"/>
      <w:lvlText w:val=""/>
      <w:lvlJc w:val="left"/>
      <w:pPr>
        <w:tabs>
          <w:tab w:val="num" w:pos="4320"/>
        </w:tabs>
        <w:ind w:left="4320" w:hanging="360"/>
      </w:pPr>
      <w:rPr>
        <w:rFonts w:ascii="Wingdings" w:hAnsi="Wingdings" w:hint="default"/>
        <w:sz w:val="20"/>
      </w:rPr>
    </w:lvl>
    <w:lvl w:ilvl="6" w:tplc="10BAEECA" w:tentative="1">
      <w:start w:val="1"/>
      <w:numFmt w:val="bullet"/>
      <w:lvlText w:val=""/>
      <w:lvlJc w:val="left"/>
      <w:pPr>
        <w:tabs>
          <w:tab w:val="num" w:pos="5040"/>
        </w:tabs>
        <w:ind w:left="5040" w:hanging="360"/>
      </w:pPr>
      <w:rPr>
        <w:rFonts w:ascii="Wingdings" w:hAnsi="Wingdings" w:hint="default"/>
        <w:sz w:val="20"/>
      </w:rPr>
    </w:lvl>
    <w:lvl w:ilvl="7" w:tplc="5C2C7B64" w:tentative="1">
      <w:start w:val="1"/>
      <w:numFmt w:val="bullet"/>
      <w:lvlText w:val=""/>
      <w:lvlJc w:val="left"/>
      <w:pPr>
        <w:tabs>
          <w:tab w:val="num" w:pos="5760"/>
        </w:tabs>
        <w:ind w:left="5760" w:hanging="360"/>
      </w:pPr>
      <w:rPr>
        <w:rFonts w:ascii="Wingdings" w:hAnsi="Wingdings" w:hint="default"/>
        <w:sz w:val="20"/>
      </w:rPr>
    </w:lvl>
    <w:lvl w:ilvl="8" w:tplc="2A766A1A"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8A559D"/>
    <w:multiLevelType w:val="hybridMultilevel"/>
    <w:tmpl w:val="64A8F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5F6774"/>
    <w:multiLevelType w:val="hybridMultilevel"/>
    <w:tmpl w:val="90DE26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FE24C0B"/>
    <w:multiLevelType w:val="hybridMultilevel"/>
    <w:tmpl w:val="4512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829178">
    <w:abstractNumId w:val="5"/>
  </w:num>
  <w:num w:numId="2" w16cid:durableId="976297927">
    <w:abstractNumId w:val="9"/>
  </w:num>
  <w:num w:numId="3" w16cid:durableId="1604067819">
    <w:abstractNumId w:val="18"/>
  </w:num>
  <w:num w:numId="4" w16cid:durableId="899247441">
    <w:abstractNumId w:val="30"/>
  </w:num>
  <w:num w:numId="5" w16cid:durableId="830830030">
    <w:abstractNumId w:val="2"/>
  </w:num>
  <w:num w:numId="6" w16cid:durableId="1588423958">
    <w:abstractNumId w:val="2"/>
  </w:num>
  <w:num w:numId="7" w16cid:durableId="1652558939">
    <w:abstractNumId w:val="2"/>
  </w:num>
  <w:num w:numId="8" w16cid:durableId="143814019">
    <w:abstractNumId w:val="2"/>
  </w:num>
  <w:num w:numId="9" w16cid:durableId="885720269">
    <w:abstractNumId w:val="2"/>
  </w:num>
  <w:num w:numId="10" w16cid:durableId="232930948">
    <w:abstractNumId w:val="2"/>
  </w:num>
  <w:num w:numId="11" w16cid:durableId="2129349136">
    <w:abstractNumId w:val="2"/>
  </w:num>
  <w:num w:numId="12" w16cid:durableId="856965176">
    <w:abstractNumId w:val="2"/>
  </w:num>
  <w:num w:numId="13" w16cid:durableId="527452102">
    <w:abstractNumId w:val="2"/>
  </w:num>
  <w:num w:numId="14" w16cid:durableId="1913655003">
    <w:abstractNumId w:val="2"/>
  </w:num>
  <w:num w:numId="15" w16cid:durableId="1936788016">
    <w:abstractNumId w:val="3"/>
  </w:num>
  <w:num w:numId="16" w16cid:durableId="1343819702">
    <w:abstractNumId w:val="26"/>
  </w:num>
  <w:num w:numId="17" w16cid:durableId="1767311077">
    <w:abstractNumId w:val="16"/>
  </w:num>
  <w:num w:numId="18" w16cid:durableId="125049689">
    <w:abstractNumId w:val="6"/>
  </w:num>
  <w:num w:numId="19" w16cid:durableId="445348793">
    <w:abstractNumId w:val="19"/>
  </w:num>
  <w:num w:numId="20" w16cid:durableId="615719943">
    <w:abstractNumId w:val="11"/>
  </w:num>
  <w:num w:numId="21" w16cid:durableId="319622539">
    <w:abstractNumId w:val="33"/>
  </w:num>
  <w:num w:numId="22" w16cid:durableId="779106692">
    <w:abstractNumId w:val="32"/>
  </w:num>
  <w:num w:numId="23" w16cid:durableId="1193029685">
    <w:abstractNumId w:val="21"/>
  </w:num>
  <w:num w:numId="24" w16cid:durableId="1297182313">
    <w:abstractNumId w:val="25"/>
  </w:num>
  <w:num w:numId="25" w16cid:durableId="715935507">
    <w:abstractNumId w:val="8"/>
  </w:num>
  <w:num w:numId="26" w16cid:durableId="729502515">
    <w:abstractNumId w:val="10"/>
  </w:num>
  <w:num w:numId="27" w16cid:durableId="1299844621">
    <w:abstractNumId w:val="15"/>
  </w:num>
  <w:num w:numId="28" w16cid:durableId="609899563">
    <w:abstractNumId w:val="34"/>
  </w:num>
  <w:num w:numId="29" w16cid:durableId="719286081">
    <w:abstractNumId w:val="7"/>
  </w:num>
  <w:num w:numId="30" w16cid:durableId="278680939">
    <w:abstractNumId w:val="20"/>
  </w:num>
  <w:num w:numId="31" w16cid:durableId="645863329">
    <w:abstractNumId w:val="4"/>
  </w:num>
  <w:num w:numId="32" w16cid:durableId="491530135">
    <w:abstractNumId w:val="1"/>
  </w:num>
  <w:num w:numId="33" w16cid:durableId="450637134">
    <w:abstractNumId w:val="29"/>
  </w:num>
  <w:num w:numId="34" w16cid:durableId="1274746867">
    <w:abstractNumId w:val="12"/>
  </w:num>
  <w:num w:numId="35" w16cid:durableId="357855847">
    <w:abstractNumId w:val="0"/>
  </w:num>
  <w:num w:numId="36" w16cid:durableId="1757240977">
    <w:abstractNumId w:val="28"/>
  </w:num>
  <w:num w:numId="37" w16cid:durableId="547837137">
    <w:abstractNumId w:val="14"/>
  </w:num>
  <w:num w:numId="38" w16cid:durableId="1678463982">
    <w:abstractNumId w:val="24"/>
  </w:num>
  <w:num w:numId="39" w16cid:durableId="1139803773">
    <w:abstractNumId w:val="13"/>
  </w:num>
  <w:num w:numId="40" w16cid:durableId="1148782841">
    <w:abstractNumId w:val="17"/>
  </w:num>
  <w:num w:numId="41" w16cid:durableId="1375889139">
    <w:abstractNumId w:val="31"/>
  </w:num>
  <w:num w:numId="42" w16cid:durableId="208541082">
    <w:abstractNumId w:val="22"/>
  </w:num>
  <w:num w:numId="43" w16cid:durableId="1955096291">
    <w:abstractNumId w:val="27"/>
  </w:num>
  <w:num w:numId="44" w16cid:durableId="13582403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trackedChanges" w:enforcement="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BB4"/>
    <w:rsid w:val="000009E1"/>
    <w:rsid w:val="00000D75"/>
    <w:rsid w:val="00001C89"/>
    <w:rsid w:val="000020E3"/>
    <w:rsid w:val="000041D6"/>
    <w:rsid w:val="0000431E"/>
    <w:rsid w:val="00004993"/>
    <w:rsid w:val="00005598"/>
    <w:rsid w:val="00006FE8"/>
    <w:rsid w:val="0000775D"/>
    <w:rsid w:val="00010A50"/>
    <w:rsid w:val="00010FB4"/>
    <w:rsid w:val="000112F9"/>
    <w:rsid w:val="00013821"/>
    <w:rsid w:val="00013846"/>
    <w:rsid w:val="00013F99"/>
    <w:rsid w:val="000142B0"/>
    <w:rsid w:val="00014631"/>
    <w:rsid w:val="00014BC9"/>
    <w:rsid w:val="00015BCA"/>
    <w:rsid w:val="0001614D"/>
    <w:rsid w:val="00016723"/>
    <w:rsid w:val="00020C0E"/>
    <w:rsid w:val="00021A51"/>
    <w:rsid w:val="00021C6F"/>
    <w:rsid w:val="00022C7F"/>
    <w:rsid w:val="00023A4D"/>
    <w:rsid w:val="0002430D"/>
    <w:rsid w:val="00025516"/>
    <w:rsid w:val="00026473"/>
    <w:rsid w:val="00027643"/>
    <w:rsid w:val="000278A9"/>
    <w:rsid w:val="00027A36"/>
    <w:rsid w:val="0003088E"/>
    <w:rsid w:val="0003102A"/>
    <w:rsid w:val="00031EA4"/>
    <w:rsid w:val="00033508"/>
    <w:rsid w:val="000347C4"/>
    <w:rsid w:val="000357BC"/>
    <w:rsid w:val="000358FE"/>
    <w:rsid w:val="00035945"/>
    <w:rsid w:val="00035C04"/>
    <w:rsid w:val="00035E92"/>
    <w:rsid w:val="00036634"/>
    <w:rsid w:val="00037124"/>
    <w:rsid w:val="000417D4"/>
    <w:rsid w:val="000435B7"/>
    <w:rsid w:val="00043B45"/>
    <w:rsid w:val="00043C16"/>
    <w:rsid w:val="0004405D"/>
    <w:rsid w:val="000442B9"/>
    <w:rsid w:val="00044BBD"/>
    <w:rsid w:val="000456B5"/>
    <w:rsid w:val="000459BC"/>
    <w:rsid w:val="00045B6B"/>
    <w:rsid w:val="00045D5C"/>
    <w:rsid w:val="00046D37"/>
    <w:rsid w:val="000471AB"/>
    <w:rsid w:val="00047D3B"/>
    <w:rsid w:val="00050173"/>
    <w:rsid w:val="000505E1"/>
    <w:rsid w:val="000513C8"/>
    <w:rsid w:val="00051B11"/>
    <w:rsid w:val="00052056"/>
    <w:rsid w:val="000527A6"/>
    <w:rsid w:val="000548B2"/>
    <w:rsid w:val="00055624"/>
    <w:rsid w:val="000561FA"/>
    <w:rsid w:val="00056263"/>
    <w:rsid w:val="00057029"/>
    <w:rsid w:val="000579CC"/>
    <w:rsid w:val="00057E99"/>
    <w:rsid w:val="000605C9"/>
    <w:rsid w:val="00060919"/>
    <w:rsid w:val="00060C50"/>
    <w:rsid w:val="0006104C"/>
    <w:rsid w:val="000615A4"/>
    <w:rsid w:val="00061752"/>
    <w:rsid w:val="0006192C"/>
    <w:rsid w:val="0006264A"/>
    <w:rsid w:val="000632DB"/>
    <w:rsid w:val="00063F23"/>
    <w:rsid w:val="00065175"/>
    <w:rsid w:val="00065365"/>
    <w:rsid w:val="00065EC6"/>
    <w:rsid w:val="00066930"/>
    <w:rsid w:val="0006705D"/>
    <w:rsid w:val="00070619"/>
    <w:rsid w:val="000708E1"/>
    <w:rsid w:val="00070EB6"/>
    <w:rsid w:val="000731C9"/>
    <w:rsid w:val="00073E19"/>
    <w:rsid w:val="0007440F"/>
    <w:rsid w:val="00074C77"/>
    <w:rsid w:val="00075105"/>
    <w:rsid w:val="0007592C"/>
    <w:rsid w:val="0007661E"/>
    <w:rsid w:val="00076E52"/>
    <w:rsid w:val="00077486"/>
    <w:rsid w:val="00077FEC"/>
    <w:rsid w:val="00081EF5"/>
    <w:rsid w:val="0008327A"/>
    <w:rsid w:val="000841E9"/>
    <w:rsid w:val="00084B8F"/>
    <w:rsid w:val="00085087"/>
    <w:rsid w:val="00087A22"/>
    <w:rsid w:val="000914AC"/>
    <w:rsid w:val="00091838"/>
    <w:rsid w:val="00092591"/>
    <w:rsid w:val="00093322"/>
    <w:rsid w:val="00093B81"/>
    <w:rsid w:val="0009434C"/>
    <w:rsid w:val="000947DC"/>
    <w:rsid w:val="00094D80"/>
    <w:rsid w:val="0009581E"/>
    <w:rsid w:val="0009648C"/>
    <w:rsid w:val="000965B9"/>
    <w:rsid w:val="00096BC1"/>
    <w:rsid w:val="00096C89"/>
    <w:rsid w:val="00096FE5"/>
    <w:rsid w:val="0009764F"/>
    <w:rsid w:val="000A022D"/>
    <w:rsid w:val="000A0244"/>
    <w:rsid w:val="000A0553"/>
    <w:rsid w:val="000A1279"/>
    <w:rsid w:val="000A1995"/>
    <w:rsid w:val="000A2AB4"/>
    <w:rsid w:val="000A372E"/>
    <w:rsid w:val="000A4B6B"/>
    <w:rsid w:val="000A5851"/>
    <w:rsid w:val="000A644C"/>
    <w:rsid w:val="000A6689"/>
    <w:rsid w:val="000A749C"/>
    <w:rsid w:val="000A798E"/>
    <w:rsid w:val="000A7C45"/>
    <w:rsid w:val="000A7E06"/>
    <w:rsid w:val="000A7EC8"/>
    <w:rsid w:val="000B1E25"/>
    <w:rsid w:val="000B256D"/>
    <w:rsid w:val="000B2C88"/>
    <w:rsid w:val="000B2D47"/>
    <w:rsid w:val="000B351F"/>
    <w:rsid w:val="000B353A"/>
    <w:rsid w:val="000B3DA5"/>
    <w:rsid w:val="000B4029"/>
    <w:rsid w:val="000B479D"/>
    <w:rsid w:val="000B56FD"/>
    <w:rsid w:val="000B724C"/>
    <w:rsid w:val="000B760F"/>
    <w:rsid w:val="000B7993"/>
    <w:rsid w:val="000C03BB"/>
    <w:rsid w:val="000C0E91"/>
    <w:rsid w:val="000C14E4"/>
    <w:rsid w:val="000C1572"/>
    <w:rsid w:val="000C15C1"/>
    <w:rsid w:val="000C2C28"/>
    <w:rsid w:val="000C34D9"/>
    <w:rsid w:val="000C3751"/>
    <w:rsid w:val="000C3868"/>
    <w:rsid w:val="000C3F36"/>
    <w:rsid w:val="000C50FB"/>
    <w:rsid w:val="000C5150"/>
    <w:rsid w:val="000C597B"/>
    <w:rsid w:val="000C6E6F"/>
    <w:rsid w:val="000D0A4F"/>
    <w:rsid w:val="000D17D9"/>
    <w:rsid w:val="000D2EFB"/>
    <w:rsid w:val="000D3623"/>
    <w:rsid w:val="000D3E1C"/>
    <w:rsid w:val="000D3F0B"/>
    <w:rsid w:val="000D6B8B"/>
    <w:rsid w:val="000D70A4"/>
    <w:rsid w:val="000D7A1A"/>
    <w:rsid w:val="000E00D0"/>
    <w:rsid w:val="000E0454"/>
    <w:rsid w:val="000E0D39"/>
    <w:rsid w:val="000E0D78"/>
    <w:rsid w:val="000E1BD6"/>
    <w:rsid w:val="000E20B0"/>
    <w:rsid w:val="000E2822"/>
    <w:rsid w:val="000E30E8"/>
    <w:rsid w:val="000E3CDD"/>
    <w:rsid w:val="000E4760"/>
    <w:rsid w:val="000E4F3A"/>
    <w:rsid w:val="000E5373"/>
    <w:rsid w:val="000E5DA8"/>
    <w:rsid w:val="000E6F49"/>
    <w:rsid w:val="000E7479"/>
    <w:rsid w:val="000F461D"/>
    <w:rsid w:val="000F4C8D"/>
    <w:rsid w:val="000F5358"/>
    <w:rsid w:val="000F5637"/>
    <w:rsid w:val="000F5C0C"/>
    <w:rsid w:val="000F6560"/>
    <w:rsid w:val="000F65FC"/>
    <w:rsid w:val="000F77CC"/>
    <w:rsid w:val="000F7BF6"/>
    <w:rsid w:val="00104CA9"/>
    <w:rsid w:val="001057A8"/>
    <w:rsid w:val="00105AD8"/>
    <w:rsid w:val="00105C25"/>
    <w:rsid w:val="00105DD6"/>
    <w:rsid w:val="00106794"/>
    <w:rsid w:val="00107A01"/>
    <w:rsid w:val="00107C74"/>
    <w:rsid w:val="00107CC5"/>
    <w:rsid w:val="001103F4"/>
    <w:rsid w:val="001110C8"/>
    <w:rsid w:val="00111A34"/>
    <w:rsid w:val="00113A75"/>
    <w:rsid w:val="0011487D"/>
    <w:rsid w:val="00115EDC"/>
    <w:rsid w:val="0011631B"/>
    <w:rsid w:val="00116A98"/>
    <w:rsid w:val="00120AC3"/>
    <w:rsid w:val="0012113F"/>
    <w:rsid w:val="00121E46"/>
    <w:rsid w:val="00122EEF"/>
    <w:rsid w:val="0012305C"/>
    <w:rsid w:val="00123165"/>
    <w:rsid w:val="00123C96"/>
    <w:rsid w:val="00124282"/>
    <w:rsid w:val="00124C05"/>
    <w:rsid w:val="00124D4B"/>
    <w:rsid w:val="001255F0"/>
    <w:rsid w:val="00125E9B"/>
    <w:rsid w:val="00126046"/>
    <w:rsid w:val="00126452"/>
    <w:rsid w:val="001266DD"/>
    <w:rsid w:val="00126B6E"/>
    <w:rsid w:val="0012786F"/>
    <w:rsid w:val="001308B7"/>
    <w:rsid w:val="00130ECC"/>
    <w:rsid w:val="001313EB"/>
    <w:rsid w:val="001328ED"/>
    <w:rsid w:val="00133529"/>
    <w:rsid w:val="00134189"/>
    <w:rsid w:val="00135803"/>
    <w:rsid w:val="00135C13"/>
    <w:rsid w:val="00135C3E"/>
    <w:rsid w:val="00137023"/>
    <w:rsid w:val="00137624"/>
    <w:rsid w:val="00137980"/>
    <w:rsid w:val="00137BA1"/>
    <w:rsid w:val="00137C61"/>
    <w:rsid w:val="00140467"/>
    <w:rsid w:val="00140CA5"/>
    <w:rsid w:val="00142A82"/>
    <w:rsid w:val="00142AF8"/>
    <w:rsid w:val="00143050"/>
    <w:rsid w:val="001447DD"/>
    <w:rsid w:val="0014512D"/>
    <w:rsid w:val="0014582B"/>
    <w:rsid w:val="00145C5C"/>
    <w:rsid w:val="00146BE2"/>
    <w:rsid w:val="001476AB"/>
    <w:rsid w:val="001479EE"/>
    <w:rsid w:val="00150589"/>
    <w:rsid w:val="0015072B"/>
    <w:rsid w:val="00150F06"/>
    <w:rsid w:val="00150F1C"/>
    <w:rsid w:val="00151F0E"/>
    <w:rsid w:val="0015268E"/>
    <w:rsid w:val="00153483"/>
    <w:rsid w:val="00153F92"/>
    <w:rsid w:val="00154493"/>
    <w:rsid w:val="00154A47"/>
    <w:rsid w:val="0015526A"/>
    <w:rsid w:val="001563A9"/>
    <w:rsid w:val="00157031"/>
    <w:rsid w:val="00157699"/>
    <w:rsid w:val="00161180"/>
    <w:rsid w:val="00161704"/>
    <w:rsid w:val="00161A5E"/>
    <w:rsid w:val="001643D3"/>
    <w:rsid w:val="0016517F"/>
    <w:rsid w:val="00165991"/>
    <w:rsid w:val="0016664B"/>
    <w:rsid w:val="00170061"/>
    <w:rsid w:val="0017038C"/>
    <w:rsid w:val="0017065E"/>
    <w:rsid w:val="0017151F"/>
    <w:rsid w:val="00171B30"/>
    <w:rsid w:val="00172158"/>
    <w:rsid w:val="001727AF"/>
    <w:rsid w:val="00173C96"/>
    <w:rsid w:val="00174188"/>
    <w:rsid w:val="00174522"/>
    <w:rsid w:val="00175867"/>
    <w:rsid w:val="00176FEB"/>
    <w:rsid w:val="001779E9"/>
    <w:rsid w:val="00180C9C"/>
    <w:rsid w:val="00181385"/>
    <w:rsid w:val="00181494"/>
    <w:rsid w:val="00181545"/>
    <w:rsid w:val="00182DDE"/>
    <w:rsid w:val="0018351F"/>
    <w:rsid w:val="00183AB5"/>
    <w:rsid w:val="00183F1B"/>
    <w:rsid w:val="0018412F"/>
    <w:rsid w:val="001841B6"/>
    <w:rsid w:val="0018465F"/>
    <w:rsid w:val="00184AD0"/>
    <w:rsid w:val="00185D7A"/>
    <w:rsid w:val="001867D5"/>
    <w:rsid w:val="00186B95"/>
    <w:rsid w:val="001873AF"/>
    <w:rsid w:val="001876E1"/>
    <w:rsid w:val="0018783A"/>
    <w:rsid w:val="00187AD6"/>
    <w:rsid w:val="00187F64"/>
    <w:rsid w:val="0019019A"/>
    <w:rsid w:val="00190B66"/>
    <w:rsid w:val="001911AB"/>
    <w:rsid w:val="001911B2"/>
    <w:rsid w:val="00192AF8"/>
    <w:rsid w:val="00194293"/>
    <w:rsid w:val="00194CCF"/>
    <w:rsid w:val="00194F62"/>
    <w:rsid w:val="00194FD8"/>
    <w:rsid w:val="0019748A"/>
    <w:rsid w:val="001A1441"/>
    <w:rsid w:val="001A17F1"/>
    <w:rsid w:val="001A25D8"/>
    <w:rsid w:val="001A300D"/>
    <w:rsid w:val="001A3A6C"/>
    <w:rsid w:val="001A4884"/>
    <w:rsid w:val="001A4AC1"/>
    <w:rsid w:val="001A5C88"/>
    <w:rsid w:val="001A683E"/>
    <w:rsid w:val="001A71F6"/>
    <w:rsid w:val="001B040E"/>
    <w:rsid w:val="001B08FB"/>
    <w:rsid w:val="001B0AD2"/>
    <w:rsid w:val="001B141A"/>
    <w:rsid w:val="001B15DA"/>
    <w:rsid w:val="001B1BA1"/>
    <w:rsid w:val="001B2558"/>
    <w:rsid w:val="001B407F"/>
    <w:rsid w:val="001B42FA"/>
    <w:rsid w:val="001B5051"/>
    <w:rsid w:val="001B5960"/>
    <w:rsid w:val="001B5ED9"/>
    <w:rsid w:val="001C02E6"/>
    <w:rsid w:val="001C03C8"/>
    <w:rsid w:val="001C1002"/>
    <w:rsid w:val="001C1C33"/>
    <w:rsid w:val="001C27E6"/>
    <w:rsid w:val="001C367C"/>
    <w:rsid w:val="001C3BF5"/>
    <w:rsid w:val="001C43DD"/>
    <w:rsid w:val="001C471E"/>
    <w:rsid w:val="001C6937"/>
    <w:rsid w:val="001C759A"/>
    <w:rsid w:val="001D058F"/>
    <w:rsid w:val="001D0F8F"/>
    <w:rsid w:val="001D1305"/>
    <w:rsid w:val="001D1575"/>
    <w:rsid w:val="001D2394"/>
    <w:rsid w:val="001D277F"/>
    <w:rsid w:val="001D30D7"/>
    <w:rsid w:val="001D39C7"/>
    <w:rsid w:val="001D4C04"/>
    <w:rsid w:val="001D4EDE"/>
    <w:rsid w:val="001D64E9"/>
    <w:rsid w:val="001D6571"/>
    <w:rsid w:val="001D66C8"/>
    <w:rsid w:val="001D69DA"/>
    <w:rsid w:val="001D7046"/>
    <w:rsid w:val="001D78A8"/>
    <w:rsid w:val="001E02E0"/>
    <w:rsid w:val="001E0BBD"/>
    <w:rsid w:val="001E115C"/>
    <w:rsid w:val="001E2C1B"/>
    <w:rsid w:val="001E2D21"/>
    <w:rsid w:val="001E31C8"/>
    <w:rsid w:val="001E3818"/>
    <w:rsid w:val="001E3DE2"/>
    <w:rsid w:val="001E4658"/>
    <w:rsid w:val="001E590F"/>
    <w:rsid w:val="001E6197"/>
    <w:rsid w:val="001E6B63"/>
    <w:rsid w:val="001F0A61"/>
    <w:rsid w:val="001F0A72"/>
    <w:rsid w:val="001F1C75"/>
    <w:rsid w:val="001F1CAC"/>
    <w:rsid w:val="001F2076"/>
    <w:rsid w:val="001F23E3"/>
    <w:rsid w:val="001F29E0"/>
    <w:rsid w:val="001F5012"/>
    <w:rsid w:val="001F52C4"/>
    <w:rsid w:val="001F62F1"/>
    <w:rsid w:val="001F6D49"/>
    <w:rsid w:val="001F7320"/>
    <w:rsid w:val="00203482"/>
    <w:rsid w:val="002043E1"/>
    <w:rsid w:val="00204D79"/>
    <w:rsid w:val="002050C0"/>
    <w:rsid w:val="0020593C"/>
    <w:rsid w:val="0020731A"/>
    <w:rsid w:val="00207BC5"/>
    <w:rsid w:val="00210443"/>
    <w:rsid w:val="00210DA6"/>
    <w:rsid w:val="0021167B"/>
    <w:rsid w:val="00213211"/>
    <w:rsid w:val="00213A22"/>
    <w:rsid w:val="002143F0"/>
    <w:rsid w:val="0021513A"/>
    <w:rsid w:val="00216785"/>
    <w:rsid w:val="00216945"/>
    <w:rsid w:val="002176A4"/>
    <w:rsid w:val="0021782B"/>
    <w:rsid w:val="00220FDA"/>
    <w:rsid w:val="0022121E"/>
    <w:rsid w:val="00221798"/>
    <w:rsid w:val="00221AFE"/>
    <w:rsid w:val="00222A85"/>
    <w:rsid w:val="00222CDD"/>
    <w:rsid w:val="00222E0B"/>
    <w:rsid w:val="0022468B"/>
    <w:rsid w:val="00224735"/>
    <w:rsid w:val="00224865"/>
    <w:rsid w:val="002252B9"/>
    <w:rsid w:val="00225E37"/>
    <w:rsid w:val="00226F05"/>
    <w:rsid w:val="0023090F"/>
    <w:rsid w:val="002311FA"/>
    <w:rsid w:val="002318FC"/>
    <w:rsid w:val="00231AA8"/>
    <w:rsid w:val="00231DC4"/>
    <w:rsid w:val="00232B9D"/>
    <w:rsid w:val="00232EF0"/>
    <w:rsid w:val="0023459F"/>
    <w:rsid w:val="002348E5"/>
    <w:rsid w:val="002354FE"/>
    <w:rsid w:val="00235B90"/>
    <w:rsid w:val="00236EE5"/>
    <w:rsid w:val="002375FB"/>
    <w:rsid w:val="00240BCA"/>
    <w:rsid w:val="00240C3D"/>
    <w:rsid w:val="00240FD3"/>
    <w:rsid w:val="00241FAD"/>
    <w:rsid w:val="002433C7"/>
    <w:rsid w:val="00243420"/>
    <w:rsid w:val="00243508"/>
    <w:rsid w:val="00243A50"/>
    <w:rsid w:val="002441C0"/>
    <w:rsid w:val="0024471A"/>
    <w:rsid w:val="0024526E"/>
    <w:rsid w:val="002455C6"/>
    <w:rsid w:val="00251124"/>
    <w:rsid w:val="00251316"/>
    <w:rsid w:val="00251A7F"/>
    <w:rsid w:val="00252460"/>
    <w:rsid w:val="00252DDA"/>
    <w:rsid w:val="0025369B"/>
    <w:rsid w:val="00253E6C"/>
    <w:rsid w:val="00254D93"/>
    <w:rsid w:val="00254FD3"/>
    <w:rsid w:val="00256205"/>
    <w:rsid w:val="00256E5A"/>
    <w:rsid w:val="002577D0"/>
    <w:rsid w:val="00257D3D"/>
    <w:rsid w:val="00260B37"/>
    <w:rsid w:val="00261168"/>
    <w:rsid w:val="00264389"/>
    <w:rsid w:val="0026525F"/>
    <w:rsid w:val="002657D9"/>
    <w:rsid w:val="0026700A"/>
    <w:rsid w:val="00267684"/>
    <w:rsid w:val="00270FBC"/>
    <w:rsid w:val="0027247F"/>
    <w:rsid w:val="00273AC1"/>
    <w:rsid w:val="002740AC"/>
    <w:rsid w:val="00274C45"/>
    <w:rsid w:val="0027521A"/>
    <w:rsid w:val="002756B0"/>
    <w:rsid w:val="0027593D"/>
    <w:rsid w:val="00275CD7"/>
    <w:rsid w:val="002764F1"/>
    <w:rsid w:val="00277872"/>
    <w:rsid w:val="00280CE1"/>
    <w:rsid w:val="00281D34"/>
    <w:rsid w:val="00282B14"/>
    <w:rsid w:val="00282BF1"/>
    <w:rsid w:val="00282D37"/>
    <w:rsid w:val="00282DD6"/>
    <w:rsid w:val="00284866"/>
    <w:rsid w:val="0028489F"/>
    <w:rsid w:val="0028508B"/>
    <w:rsid w:val="002905E2"/>
    <w:rsid w:val="00291687"/>
    <w:rsid w:val="002916AA"/>
    <w:rsid w:val="00291DC0"/>
    <w:rsid w:val="002928BA"/>
    <w:rsid w:val="00292CF9"/>
    <w:rsid w:val="002933AA"/>
    <w:rsid w:val="00294927"/>
    <w:rsid w:val="002949F3"/>
    <w:rsid w:val="00295D90"/>
    <w:rsid w:val="00295F19"/>
    <w:rsid w:val="00297794"/>
    <w:rsid w:val="002A0909"/>
    <w:rsid w:val="002A1B21"/>
    <w:rsid w:val="002A3730"/>
    <w:rsid w:val="002A4774"/>
    <w:rsid w:val="002A4856"/>
    <w:rsid w:val="002A539A"/>
    <w:rsid w:val="002A5709"/>
    <w:rsid w:val="002A5AB8"/>
    <w:rsid w:val="002A6695"/>
    <w:rsid w:val="002A72F8"/>
    <w:rsid w:val="002A7B7F"/>
    <w:rsid w:val="002B0CBF"/>
    <w:rsid w:val="002B158A"/>
    <w:rsid w:val="002B184D"/>
    <w:rsid w:val="002B1CBD"/>
    <w:rsid w:val="002B31D0"/>
    <w:rsid w:val="002B34A5"/>
    <w:rsid w:val="002B38D1"/>
    <w:rsid w:val="002B3C81"/>
    <w:rsid w:val="002B5ED0"/>
    <w:rsid w:val="002B66C4"/>
    <w:rsid w:val="002B71FA"/>
    <w:rsid w:val="002C0CC2"/>
    <w:rsid w:val="002C1FD9"/>
    <w:rsid w:val="002C3C48"/>
    <w:rsid w:val="002C3F5F"/>
    <w:rsid w:val="002C4754"/>
    <w:rsid w:val="002C4CD1"/>
    <w:rsid w:val="002C53A6"/>
    <w:rsid w:val="002C6401"/>
    <w:rsid w:val="002C66D9"/>
    <w:rsid w:val="002C7146"/>
    <w:rsid w:val="002C759C"/>
    <w:rsid w:val="002D0355"/>
    <w:rsid w:val="002D07D7"/>
    <w:rsid w:val="002D27BB"/>
    <w:rsid w:val="002D327F"/>
    <w:rsid w:val="002D39FF"/>
    <w:rsid w:val="002D5612"/>
    <w:rsid w:val="002D5E10"/>
    <w:rsid w:val="002D74BF"/>
    <w:rsid w:val="002D7BD3"/>
    <w:rsid w:val="002E0631"/>
    <w:rsid w:val="002E0C35"/>
    <w:rsid w:val="002E1BD5"/>
    <w:rsid w:val="002E2CDF"/>
    <w:rsid w:val="002E361E"/>
    <w:rsid w:val="002E3CEC"/>
    <w:rsid w:val="002E455F"/>
    <w:rsid w:val="002E52B8"/>
    <w:rsid w:val="002E5369"/>
    <w:rsid w:val="002E5F3F"/>
    <w:rsid w:val="002E6CC3"/>
    <w:rsid w:val="002E7A59"/>
    <w:rsid w:val="002E7D76"/>
    <w:rsid w:val="002E7EEE"/>
    <w:rsid w:val="002F3706"/>
    <w:rsid w:val="002F3C5F"/>
    <w:rsid w:val="002F3FEE"/>
    <w:rsid w:val="002F485F"/>
    <w:rsid w:val="002F4B05"/>
    <w:rsid w:val="002F531D"/>
    <w:rsid w:val="002F77DF"/>
    <w:rsid w:val="002F7BE2"/>
    <w:rsid w:val="0030021E"/>
    <w:rsid w:val="00301E98"/>
    <w:rsid w:val="00302DD7"/>
    <w:rsid w:val="00303C6D"/>
    <w:rsid w:val="0030510D"/>
    <w:rsid w:val="0030558C"/>
    <w:rsid w:val="00305704"/>
    <w:rsid w:val="00306816"/>
    <w:rsid w:val="003079A4"/>
    <w:rsid w:val="00307AB9"/>
    <w:rsid w:val="00307C16"/>
    <w:rsid w:val="00307D77"/>
    <w:rsid w:val="00310D9F"/>
    <w:rsid w:val="00310FCE"/>
    <w:rsid w:val="003111B8"/>
    <w:rsid w:val="00311D83"/>
    <w:rsid w:val="00312317"/>
    <w:rsid w:val="00314BAC"/>
    <w:rsid w:val="00314C89"/>
    <w:rsid w:val="003155C9"/>
    <w:rsid w:val="00316105"/>
    <w:rsid w:val="003201B3"/>
    <w:rsid w:val="003205CB"/>
    <w:rsid w:val="00320930"/>
    <w:rsid w:val="0032177C"/>
    <w:rsid w:val="00322143"/>
    <w:rsid w:val="003224E2"/>
    <w:rsid w:val="003229ED"/>
    <w:rsid w:val="00322D25"/>
    <w:rsid w:val="003233B6"/>
    <w:rsid w:val="00324481"/>
    <w:rsid w:val="003245A1"/>
    <w:rsid w:val="00324A99"/>
    <w:rsid w:val="003250F8"/>
    <w:rsid w:val="003252B7"/>
    <w:rsid w:val="0032578F"/>
    <w:rsid w:val="00325F4D"/>
    <w:rsid w:val="00331029"/>
    <w:rsid w:val="003325B4"/>
    <w:rsid w:val="00332771"/>
    <w:rsid w:val="00332AB3"/>
    <w:rsid w:val="00333114"/>
    <w:rsid w:val="00335E35"/>
    <w:rsid w:val="00336265"/>
    <w:rsid w:val="00337671"/>
    <w:rsid w:val="003403F7"/>
    <w:rsid w:val="0034057F"/>
    <w:rsid w:val="003414D6"/>
    <w:rsid w:val="003418A2"/>
    <w:rsid w:val="00341CC4"/>
    <w:rsid w:val="00341F5A"/>
    <w:rsid w:val="00342CD0"/>
    <w:rsid w:val="00342E12"/>
    <w:rsid w:val="003434B9"/>
    <w:rsid w:val="00343FB4"/>
    <w:rsid w:val="00345C9F"/>
    <w:rsid w:val="00345FCC"/>
    <w:rsid w:val="00346038"/>
    <w:rsid w:val="00346A32"/>
    <w:rsid w:val="00346B97"/>
    <w:rsid w:val="00346C71"/>
    <w:rsid w:val="00350CBA"/>
    <w:rsid w:val="00351AF4"/>
    <w:rsid w:val="0035258D"/>
    <w:rsid w:val="0035280D"/>
    <w:rsid w:val="0035356E"/>
    <w:rsid w:val="003537EF"/>
    <w:rsid w:val="00354AF7"/>
    <w:rsid w:val="00355AF0"/>
    <w:rsid w:val="00355EFF"/>
    <w:rsid w:val="003576C9"/>
    <w:rsid w:val="00357E34"/>
    <w:rsid w:val="00357E5C"/>
    <w:rsid w:val="00361ECB"/>
    <w:rsid w:val="00362801"/>
    <w:rsid w:val="00364251"/>
    <w:rsid w:val="003650D3"/>
    <w:rsid w:val="00365EFB"/>
    <w:rsid w:val="00370384"/>
    <w:rsid w:val="00370A7E"/>
    <w:rsid w:val="00372300"/>
    <w:rsid w:val="003726C0"/>
    <w:rsid w:val="00372DDA"/>
    <w:rsid w:val="00372F30"/>
    <w:rsid w:val="00373C0E"/>
    <w:rsid w:val="00374942"/>
    <w:rsid w:val="00375BE5"/>
    <w:rsid w:val="00375CC1"/>
    <w:rsid w:val="00375E5C"/>
    <w:rsid w:val="003762F2"/>
    <w:rsid w:val="00376A11"/>
    <w:rsid w:val="00376FFE"/>
    <w:rsid w:val="00377073"/>
    <w:rsid w:val="00381445"/>
    <w:rsid w:val="00381B13"/>
    <w:rsid w:val="00381C5B"/>
    <w:rsid w:val="00381C74"/>
    <w:rsid w:val="0038234F"/>
    <w:rsid w:val="00382826"/>
    <w:rsid w:val="00382BBD"/>
    <w:rsid w:val="00382F94"/>
    <w:rsid w:val="00383623"/>
    <w:rsid w:val="003838CC"/>
    <w:rsid w:val="00383E30"/>
    <w:rsid w:val="003845E5"/>
    <w:rsid w:val="003846B2"/>
    <w:rsid w:val="00384B27"/>
    <w:rsid w:val="00384E23"/>
    <w:rsid w:val="00384EC7"/>
    <w:rsid w:val="00384EFD"/>
    <w:rsid w:val="00384FEB"/>
    <w:rsid w:val="0038543A"/>
    <w:rsid w:val="003861D0"/>
    <w:rsid w:val="003864EF"/>
    <w:rsid w:val="00386F3C"/>
    <w:rsid w:val="0039030F"/>
    <w:rsid w:val="00391047"/>
    <w:rsid w:val="003924D0"/>
    <w:rsid w:val="00393712"/>
    <w:rsid w:val="003951E4"/>
    <w:rsid w:val="00395F9A"/>
    <w:rsid w:val="00396DA2"/>
    <w:rsid w:val="00396FEA"/>
    <w:rsid w:val="003974B6"/>
    <w:rsid w:val="003A0103"/>
    <w:rsid w:val="003A24EF"/>
    <w:rsid w:val="003A2D9D"/>
    <w:rsid w:val="003A30C5"/>
    <w:rsid w:val="003A30E5"/>
    <w:rsid w:val="003A3E42"/>
    <w:rsid w:val="003A4236"/>
    <w:rsid w:val="003A4757"/>
    <w:rsid w:val="003A482E"/>
    <w:rsid w:val="003A6A98"/>
    <w:rsid w:val="003A718E"/>
    <w:rsid w:val="003A79B1"/>
    <w:rsid w:val="003B06CA"/>
    <w:rsid w:val="003B0BAE"/>
    <w:rsid w:val="003B2ED5"/>
    <w:rsid w:val="003B42A3"/>
    <w:rsid w:val="003B446C"/>
    <w:rsid w:val="003B4574"/>
    <w:rsid w:val="003B4F3F"/>
    <w:rsid w:val="003B515A"/>
    <w:rsid w:val="003B5D07"/>
    <w:rsid w:val="003B6322"/>
    <w:rsid w:val="003B6DF1"/>
    <w:rsid w:val="003B7069"/>
    <w:rsid w:val="003B7155"/>
    <w:rsid w:val="003B781B"/>
    <w:rsid w:val="003B79C4"/>
    <w:rsid w:val="003C0BF2"/>
    <w:rsid w:val="003C0C72"/>
    <w:rsid w:val="003C17FC"/>
    <w:rsid w:val="003C3C6A"/>
    <w:rsid w:val="003C3DB1"/>
    <w:rsid w:val="003C43C4"/>
    <w:rsid w:val="003C49BA"/>
    <w:rsid w:val="003C56ED"/>
    <w:rsid w:val="003C5ACD"/>
    <w:rsid w:val="003C78C5"/>
    <w:rsid w:val="003C7B3E"/>
    <w:rsid w:val="003C7C0C"/>
    <w:rsid w:val="003C7C5F"/>
    <w:rsid w:val="003D0C23"/>
    <w:rsid w:val="003D2337"/>
    <w:rsid w:val="003D2BE1"/>
    <w:rsid w:val="003D2D56"/>
    <w:rsid w:val="003D2E94"/>
    <w:rsid w:val="003D2F55"/>
    <w:rsid w:val="003D3215"/>
    <w:rsid w:val="003D38A4"/>
    <w:rsid w:val="003D4FF7"/>
    <w:rsid w:val="003D6A45"/>
    <w:rsid w:val="003D6BD3"/>
    <w:rsid w:val="003D7460"/>
    <w:rsid w:val="003D7587"/>
    <w:rsid w:val="003E0D46"/>
    <w:rsid w:val="003E1564"/>
    <w:rsid w:val="003E1C8C"/>
    <w:rsid w:val="003E310E"/>
    <w:rsid w:val="003E3E1C"/>
    <w:rsid w:val="003E481A"/>
    <w:rsid w:val="003E59A3"/>
    <w:rsid w:val="003E59C6"/>
    <w:rsid w:val="003E5B50"/>
    <w:rsid w:val="003E5D9A"/>
    <w:rsid w:val="003E6FCC"/>
    <w:rsid w:val="003E738E"/>
    <w:rsid w:val="003E76F7"/>
    <w:rsid w:val="003E7B11"/>
    <w:rsid w:val="003E7DE8"/>
    <w:rsid w:val="003E7DFC"/>
    <w:rsid w:val="003E7E0B"/>
    <w:rsid w:val="003F1241"/>
    <w:rsid w:val="003F2FA7"/>
    <w:rsid w:val="003F429A"/>
    <w:rsid w:val="003F4DF4"/>
    <w:rsid w:val="003F5C76"/>
    <w:rsid w:val="003F779A"/>
    <w:rsid w:val="003F7F3D"/>
    <w:rsid w:val="004004C1"/>
    <w:rsid w:val="00400666"/>
    <w:rsid w:val="004007ED"/>
    <w:rsid w:val="00401213"/>
    <w:rsid w:val="00401553"/>
    <w:rsid w:val="00402012"/>
    <w:rsid w:val="00402C3D"/>
    <w:rsid w:val="00403E1B"/>
    <w:rsid w:val="0040433A"/>
    <w:rsid w:val="00404BE8"/>
    <w:rsid w:val="004053F9"/>
    <w:rsid w:val="004055B5"/>
    <w:rsid w:val="004056E5"/>
    <w:rsid w:val="00405FA4"/>
    <w:rsid w:val="00406824"/>
    <w:rsid w:val="00407D2F"/>
    <w:rsid w:val="0041039B"/>
    <w:rsid w:val="00410436"/>
    <w:rsid w:val="00410A7A"/>
    <w:rsid w:val="00411C54"/>
    <w:rsid w:val="004123D3"/>
    <w:rsid w:val="00412604"/>
    <w:rsid w:val="00413F4A"/>
    <w:rsid w:val="004148F5"/>
    <w:rsid w:val="00414FA3"/>
    <w:rsid w:val="004153F3"/>
    <w:rsid w:val="0041566C"/>
    <w:rsid w:val="00415949"/>
    <w:rsid w:val="00420C4A"/>
    <w:rsid w:val="00421D80"/>
    <w:rsid w:val="0042208D"/>
    <w:rsid w:val="0042306D"/>
    <w:rsid w:val="00424708"/>
    <w:rsid w:val="00425042"/>
    <w:rsid w:val="00426DF8"/>
    <w:rsid w:val="0042780A"/>
    <w:rsid w:val="00427870"/>
    <w:rsid w:val="00427908"/>
    <w:rsid w:val="00430884"/>
    <w:rsid w:val="00430FB3"/>
    <w:rsid w:val="00431C67"/>
    <w:rsid w:val="00432F4C"/>
    <w:rsid w:val="0043353B"/>
    <w:rsid w:val="004345E2"/>
    <w:rsid w:val="00434AFE"/>
    <w:rsid w:val="00435532"/>
    <w:rsid w:val="00435C57"/>
    <w:rsid w:val="00435DC3"/>
    <w:rsid w:val="00436BE3"/>
    <w:rsid w:val="00437358"/>
    <w:rsid w:val="0044078F"/>
    <w:rsid w:val="00440B9E"/>
    <w:rsid w:val="00441A77"/>
    <w:rsid w:val="004427F2"/>
    <w:rsid w:val="00442AFA"/>
    <w:rsid w:val="00442D95"/>
    <w:rsid w:val="00443068"/>
    <w:rsid w:val="00443386"/>
    <w:rsid w:val="00444FD0"/>
    <w:rsid w:val="0044503F"/>
    <w:rsid w:val="00445056"/>
    <w:rsid w:val="004455C6"/>
    <w:rsid w:val="00445733"/>
    <w:rsid w:val="004464D1"/>
    <w:rsid w:val="004465D3"/>
    <w:rsid w:val="00446751"/>
    <w:rsid w:val="00447DC8"/>
    <w:rsid w:val="00450137"/>
    <w:rsid w:val="00450F6F"/>
    <w:rsid w:val="00450F99"/>
    <w:rsid w:val="004515ED"/>
    <w:rsid w:val="00453909"/>
    <w:rsid w:val="00454170"/>
    <w:rsid w:val="0045434B"/>
    <w:rsid w:val="00454E43"/>
    <w:rsid w:val="00455341"/>
    <w:rsid w:val="00456A42"/>
    <w:rsid w:val="00456A64"/>
    <w:rsid w:val="00456AA4"/>
    <w:rsid w:val="00456CA7"/>
    <w:rsid w:val="00456CD6"/>
    <w:rsid w:val="0045703F"/>
    <w:rsid w:val="004601F4"/>
    <w:rsid w:val="00461383"/>
    <w:rsid w:val="004615E6"/>
    <w:rsid w:val="0046206E"/>
    <w:rsid w:val="00462ACB"/>
    <w:rsid w:val="004652A8"/>
    <w:rsid w:val="00465D03"/>
    <w:rsid w:val="00466C7E"/>
    <w:rsid w:val="0046735E"/>
    <w:rsid w:val="00467CD7"/>
    <w:rsid w:val="00467DDA"/>
    <w:rsid w:val="004709EB"/>
    <w:rsid w:val="00470CFA"/>
    <w:rsid w:val="004710B4"/>
    <w:rsid w:val="00471252"/>
    <w:rsid w:val="00471E94"/>
    <w:rsid w:val="00471F40"/>
    <w:rsid w:val="00473216"/>
    <w:rsid w:val="0047371E"/>
    <w:rsid w:val="004750AD"/>
    <w:rsid w:val="0047661A"/>
    <w:rsid w:val="00477FE6"/>
    <w:rsid w:val="004809EE"/>
    <w:rsid w:val="00480BBA"/>
    <w:rsid w:val="00480F0F"/>
    <w:rsid w:val="00481791"/>
    <w:rsid w:val="004828A7"/>
    <w:rsid w:val="004849A1"/>
    <w:rsid w:val="00484FC6"/>
    <w:rsid w:val="004851D5"/>
    <w:rsid w:val="004858DE"/>
    <w:rsid w:val="00486797"/>
    <w:rsid w:val="00486A4D"/>
    <w:rsid w:val="004905EF"/>
    <w:rsid w:val="00492A0E"/>
    <w:rsid w:val="00493128"/>
    <w:rsid w:val="004935A8"/>
    <w:rsid w:val="00493CA3"/>
    <w:rsid w:val="00493E3A"/>
    <w:rsid w:val="0049403C"/>
    <w:rsid w:val="00494250"/>
    <w:rsid w:val="004942BF"/>
    <w:rsid w:val="00494531"/>
    <w:rsid w:val="004945A5"/>
    <w:rsid w:val="00494780"/>
    <w:rsid w:val="00494853"/>
    <w:rsid w:val="00496188"/>
    <w:rsid w:val="00496554"/>
    <w:rsid w:val="004967FB"/>
    <w:rsid w:val="0049760D"/>
    <w:rsid w:val="004A0758"/>
    <w:rsid w:val="004A1AEB"/>
    <w:rsid w:val="004A215F"/>
    <w:rsid w:val="004A225C"/>
    <w:rsid w:val="004A2637"/>
    <w:rsid w:val="004A3DA7"/>
    <w:rsid w:val="004A4982"/>
    <w:rsid w:val="004A4C17"/>
    <w:rsid w:val="004A57D1"/>
    <w:rsid w:val="004A5AA1"/>
    <w:rsid w:val="004A6075"/>
    <w:rsid w:val="004A7A7A"/>
    <w:rsid w:val="004B0D7B"/>
    <w:rsid w:val="004B2BCA"/>
    <w:rsid w:val="004B4AB9"/>
    <w:rsid w:val="004B4C2F"/>
    <w:rsid w:val="004B66D2"/>
    <w:rsid w:val="004B7601"/>
    <w:rsid w:val="004B7E36"/>
    <w:rsid w:val="004B7E56"/>
    <w:rsid w:val="004C0329"/>
    <w:rsid w:val="004C053F"/>
    <w:rsid w:val="004C16CB"/>
    <w:rsid w:val="004C2711"/>
    <w:rsid w:val="004C29D5"/>
    <w:rsid w:val="004C3439"/>
    <w:rsid w:val="004C4144"/>
    <w:rsid w:val="004C4214"/>
    <w:rsid w:val="004C4790"/>
    <w:rsid w:val="004C4FDE"/>
    <w:rsid w:val="004C51D5"/>
    <w:rsid w:val="004C5BCF"/>
    <w:rsid w:val="004C6FD0"/>
    <w:rsid w:val="004D0F5B"/>
    <w:rsid w:val="004D2B22"/>
    <w:rsid w:val="004D44B7"/>
    <w:rsid w:val="004D44C9"/>
    <w:rsid w:val="004D4A29"/>
    <w:rsid w:val="004D4D4C"/>
    <w:rsid w:val="004D4F70"/>
    <w:rsid w:val="004D513F"/>
    <w:rsid w:val="004D6669"/>
    <w:rsid w:val="004D7033"/>
    <w:rsid w:val="004E0337"/>
    <w:rsid w:val="004E10D0"/>
    <w:rsid w:val="004E1CC4"/>
    <w:rsid w:val="004E200F"/>
    <w:rsid w:val="004E20AD"/>
    <w:rsid w:val="004E2B6F"/>
    <w:rsid w:val="004E370A"/>
    <w:rsid w:val="004E5168"/>
    <w:rsid w:val="004E56A8"/>
    <w:rsid w:val="004E6291"/>
    <w:rsid w:val="004E690F"/>
    <w:rsid w:val="004E6E47"/>
    <w:rsid w:val="004F0E93"/>
    <w:rsid w:val="004F10D0"/>
    <w:rsid w:val="004F2031"/>
    <w:rsid w:val="004F3B4F"/>
    <w:rsid w:val="004F3FE7"/>
    <w:rsid w:val="004F4C28"/>
    <w:rsid w:val="004F55AC"/>
    <w:rsid w:val="004F5F33"/>
    <w:rsid w:val="004F62D2"/>
    <w:rsid w:val="004F660C"/>
    <w:rsid w:val="004F68E5"/>
    <w:rsid w:val="004F6DDE"/>
    <w:rsid w:val="004F7075"/>
    <w:rsid w:val="005002F4"/>
    <w:rsid w:val="005022DA"/>
    <w:rsid w:val="00502599"/>
    <w:rsid w:val="005027C7"/>
    <w:rsid w:val="00502D1F"/>
    <w:rsid w:val="00503728"/>
    <w:rsid w:val="00505119"/>
    <w:rsid w:val="00505CDB"/>
    <w:rsid w:val="005064FD"/>
    <w:rsid w:val="00507671"/>
    <w:rsid w:val="00513CC8"/>
    <w:rsid w:val="00513EF7"/>
    <w:rsid w:val="00515109"/>
    <w:rsid w:val="00515304"/>
    <w:rsid w:val="005163AE"/>
    <w:rsid w:val="00516815"/>
    <w:rsid w:val="00517C7A"/>
    <w:rsid w:val="00520DF5"/>
    <w:rsid w:val="00521A2C"/>
    <w:rsid w:val="00522948"/>
    <w:rsid w:val="00523A7C"/>
    <w:rsid w:val="00523B32"/>
    <w:rsid w:val="00524F4C"/>
    <w:rsid w:val="005256AE"/>
    <w:rsid w:val="00525855"/>
    <w:rsid w:val="005271D6"/>
    <w:rsid w:val="00527A17"/>
    <w:rsid w:val="00527E83"/>
    <w:rsid w:val="00530C25"/>
    <w:rsid w:val="005319A0"/>
    <w:rsid w:val="00531E9F"/>
    <w:rsid w:val="00531F09"/>
    <w:rsid w:val="00531F74"/>
    <w:rsid w:val="0053291B"/>
    <w:rsid w:val="0053494F"/>
    <w:rsid w:val="00534978"/>
    <w:rsid w:val="005350DF"/>
    <w:rsid w:val="00535773"/>
    <w:rsid w:val="00535D2D"/>
    <w:rsid w:val="00537266"/>
    <w:rsid w:val="00537677"/>
    <w:rsid w:val="00537B44"/>
    <w:rsid w:val="00537CC0"/>
    <w:rsid w:val="00540620"/>
    <w:rsid w:val="0054168F"/>
    <w:rsid w:val="00541BE4"/>
    <w:rsid w:val="005438CD"/>
    <w:rsid w:val="00544349"/>
    <w:rsid w:val="00544D16"/>
    <w:rsid w:val="00544F81"/>
    <w:rsid w:val="00546C09"/>
    <w:rsid w:val="00546EC2"/>
    <w:rsid w:val="00546FD7"/>
    <w:rsid w:val="00550423"/>
    <w:rsid w:val="005518C1"/>
    <w:rsid w:val="00552A61"/>
    <w:rsid w:val="00552F19"/>
    <w:rsid w:val="0055339F"/>
    <w:rsid w:val="005535D6"/>
    <w:rsid w:val="00553837"/>
    <w:rsid w:val="0055462D"/>
    <w:rsid w:val="00554A39"/>
    <w:rsid w:val="00554C03"/>
    <w:rsid w:val="00554C26"/>
    <w:rsid w:val="00555D08"/>
    <w:rsid w:val="00555F21"/>
    <w:rsid w:val="00556618"/>
    <w:rsid w:val="00556C6F"/>
    <w:rsid w:val="005607B9"/>
    <w:rsid w:val="00561D17"/>
    <w:rsid w:val="005635F8"/>
    <w:rsid w:val="005648BE"/>
    <w:rsid w:val="005678A3"/>
    <w:rsid w:val="00570D02"/>
    <w:rsid w:val="00570D54"/>
    <w:rsid w:val="00571BF2"/>
    <w:rsid w:val="0057294B"/>
    <w:rsid w:val="00573BD8"/>
    <w:rsid w:val="00575EE2"/>
    <w:rsid w:val="00576CF3"/>
    <w:rsid w:val="00576E54"/>
    <w:rsid w:val="005776DD"/>
    <w:rsid w:val="00580AB4"/>
    <w:rsid w:val="0058146E"/>
    <w:rsid w:val="00581B18"/>
    <w:rsid w:val="00582237"/>
    <w:rsid w:val="0058447C"/>
    <w:rsid w:val="00584C8B"/>
    <w:rsid w:val="0058507C"/>
    <w:rsid w:val="00586051"/>
    <w:rsid w:val="00586303"/>
    <w:rsid w:val="00587A5A"/>
    <w:rsid w:val="00587B3E"/>
    <w:rsid w:val="00587C69"/>
    <w:rsid w:val="00590661"/>
    <w:rsid w:val="005913D6"/>
    <w:rsid w:val="00591EBF"/>
    <w:rsid w:val="005929D9"/>
    <w:rsid w:val="00593F71"/>
    <w:rsid w:val="0059412E"/>
    <w:rsid w:val="00594B93"/>
    <w:rsid w:val="0059558C"/>
    <w:rsid w:val="00595BA4"/>
    <w:rsid w:val="005965CC"/>
    <w:rsid w:val="0059679C"/>
    <w:rsid w:val="0059722A"/>
    <w:rsid w:val="005976EF"/>
    <w:rsid w:val="0059779D"/>
    <w:rsid w:val="005A0DC4"/>
    <w:rsid w:val="005A102E"/>
    <w:rsid w:val="005A1350"/>
    <w:rsid w:val="005A1736"/>
    <w:rsid w:val="005A1B9F"/>
    <w:rsid w:val="005A3A19"/>
    <w:rsid w:val="005A3E15"/>
    <w:rsid w:val="005A4EF9"/>
    <w:rsid w:val="005A5012"/>
    <w:rsid w:val="005A519B"/>
    <w:rsid w:val="005A52E0"/>
    <w:rsid w:val="005A5462"/>
    <w:rsid w:val="005A5E33"/>
    <w:rsid w:val="005A5EAA"/>
    <w:rsid w:val="005A738F"/>
    <w:rsid w:val="005A79DB"/>
    <w:rsid w:val="005A7CFE"/>
    <w:rsid w:val="005B0098"/>
    <w:rsid w:val="005B0FDA"/>
    <w:rsid w:val="005B145F"/>
    <w:rsid w:val="005B36E9"/>
    <w:rsid w:val="005B3CC1"/>
    <w:rsid w:val="005B3EAD"/>
    <w:rsid w:val="005B4225"/>
    <w:rsid w:val="005B4D8D"/>
    <w:rsid w:val="005B5515"/>
    <w:rsid w:val="005B5798"/>
    <w:rsid w:val="005B5DF4"/>
    <w:rsid w:val="005B601A"/>
    <w:rsid w:val="005B66C1"/>
    <w:rsid w:val="005B6B3E"/>
    <w:rsid w:val="005B6D25"/>
    <w:rsid w:val="005C065E"/>
    <w:rsid w:val="005C112A"/>
    <w:rsid w:val="005C16D3"/>
    <w:rsid w:val="005C1C2D"/>
    <w:rsid w:val="005C27FC"/>
    <w:rsid w:val="005C366F"/>
    <w:rsid w:val="005C386A"/>
    <w:rsid w:val="005C3B5C"/>
    <w:rsid w:val="005C45BA"/>
    <w:rsid w:val="005C694C"/>
    <w:rsid w:val="005D02B8"/>
    <w:rsid w:val="005D0999"/>
    <w:rsid w:val="005D2CBD"/>
    <w:rsid w:val="005D40D8"/>
    <w:rsid w:val="005D4753"/>
    <w:rsid w:val="005D4C77"/>
    <w:rsid w:val="005D4FF1"/>
    <w:rsid w:val="005D5B76"/>
    <w:rsid w:val="005D74AE"/>
    <w:rsid w:val="005D75F6"/>
    <w:rsid w:val="005D7FE8"/>
    <w:rsid w:val="005E0755"/>
    <w:rsid w:val="005E10B4"/>
    <w:rsid w:val="005E2007"/>
    <w:rsid w:val="005E2362"/>
    <w:rsid w:val="005E2FDF"/>
    <w:rsid w:val="005E3455"/>
    <w:rsid w:val="005E3488"/>
    <w:rsid w:val="005E3608"/>
    <w:rsid w:val="005E44F9"/>
    <w:rsid w:val="005E4793"/>
    <w:rsid w:val="005E51E8"/>
    <w:rsid w:val="005E5CEE"/>
    <w:rsid w:val="005E6EB3"/>
    <w:rsid w:val="005E7FFC"/>
    <w:rsid w:val="005F1286"/>
    <w:rsid w:val="005F13FB"/>
    <w:rsid w:val="005F1F94"/>
    <w:rsid w:val="005F2B02"/>
    <w:rsid w:val="005F2F14"/>
    <w:rsid w:val="005F37D7"/>
    <w:rsid w:val="005F4217"/>
    <w:rsid w:val="005F480E"/>
    <w:rsid w:val="005F4E9C"/>
    <w:rsid w:val="005F5442"/>
    <w:rsid w:val="005F5A5A"/>
    <w:rsid w:val="005F5B26"/>
    <w:rsid w:val="005F5B6D"/>
    <w:rsid w:val="005F6851"/>
    <w:rsid w:val="00601304"/>
    <w:rsid w:val="00601E8D"/>
    <w:rsid w:val="006029CF"/>
    <w:rsid w:val="00602B8F"/>
    <w:rsid w:val="00602BDE"/>
    <w:rsid w:val="00602CD5"/>
    <w:rsid w:val="00603B89"/>
    <w:rsid w:val="00604105"/>
    <w:rsid w:val="00605F3E"/>
    <w:rsid w:val="00606295"/>
    <w:rsid w:val="00607217"/>
    <w:rsid w:val="006075A7"/>
    <w:rsid w:val="00607DCA"/>
    <w:rsid w:val="006113D4"/>
    <w:rsid w:val="006127DB"/>
    <w:rsid w:val="00612EF8"/>
    <w:rsid w:val="00613322"/>
    <w:rsid w:val="00613D02"/>
    <w:rsid w:val="006140F9"/>
    <w:rsid w:val="00614353"/>
    <w:rsid w:val="00614A29"/>
    <w:rsid w:val="00616A22"/>
    <w:rsid w:val="006220AD"/>
    <w:rsid w:val="006249E0"/>
    <w:rsid w:val="00625BD3"/>
    <w:rsid w:val="006300AE"/>
    <w:rsid w:val="00630191"/>
    <w:rsid w:val="00631AC8"/>
    <w:rsid w:val="006323C3"/>
    <w:rsid w:val="00633E5C"/>
    <w:rsid w:val="00633FFC"/>
    <w:rsid w:val="006344F3"/>
    <w:rsid w:val="00635800"/>
    <w:rsid w:val="0063607C"/>
    <w:rsid w:val="0063660B"/>
    <w:rsid w:val="00636946"/>
    <w:rsid w:val="00637B2D"/>
    <w:rsid w:val="0064094F"/>
    <w:rsid w:val="00640C1F"/>
    <w:rsid w:val="00640CBF"/>
    <w:rsid w:val="006412CF"/>
    <w:rsid w:val="00642BD0"/>
    <w:rsid w:val="006432ED"/>
    <w:rsid w:val="00643400"/>
    <w:rsid w:val="00643753"/>
    <w:rsid w:val="00645184"/>
    <w:rsid w:val="00645737"/>
    <w:rsid w:val="00646040"/>
    <w:rsid w:val="0064619B"/>
    <w:rsid w:val="00646C4D"/>
    <w:rsid w:val="00647B29"/>
    <w:rsid w:val="006523EC"/>
    <w:rsid w:val="00654123"/>
    <w:rsid w:val="00655BF1"/>
    <w:rsid w:val="0065635C"/>
    <w:rsid w:val="00656397"/>
    <w:rsid w:val="00657AE0"/>
    <w:rsid w:val="00660EAC"/>
    <w:rsid w:val="00661168"/>
    <w:rsid w:val="00661979"/>
    <w:rsid w:val="00661B8F"/>
    <w:rsid w:val="006641EF"/>
    <w:rsid w:val="0066423B"/>
    <w:rsid w:val="00664406"/>
    <w:rsid w:val="006656C8"/>
    <w:rsid w:val="00670739"/>
    <w:rsid w:val="00671DEF"/>
    <w:rsid w:val="00672771"/>
    <w:rsid w:val="00672FDF"/>
    <w:rsid w:val="0067356C"/>
    <w:rsid w:val="00673E1C"/>
    <w:rsid w:val="00675961"/>
    <w:rsid w:val="00676CB0"/>
    <w:rsid w:val="00680631"/>
    <w:rsid w:val="00680723"/>
    <w:rsid w:val="00680CFC"/>
    <w:rsid w:val="00682625"/>
    <w:rsid w:val="00682BF2"/>
    <w:rsid w:val="00683149"/>
    <w:rsid w:val="00684500"/>
    <w:rsid w:val="006848FC"/>
    <w:rsid w:val="00684CD2"/>
    <w:rsid w:val="00684E48"/>
    <w:rsid w:val="00684F56"/>
    <w:rsid w:val="00685006"/>
    <w:rsid w:val="00687595"/>
    <w:rsid w:val="00690931"/>
    <w:rsid w:val="00690AF4"/>
    <w:rsid w:val="00690F04"/>
    <w:rsid w:val="00692492"/>
    <w:rsid w:val="00692526"/>
    <w:rsid w:val="00695AC7"/>
    <w:rsid w:val="00696000"/>
    <w:rsid w:val="00696A29"/>
    <w:rsid w:val="006A17D7"/>
    <w:rsid w:val="006A2F5B"/>
    <w:rsid w:val="006A4B65"/>
    <w:rsid w:val="006A6244"/>
    <w:rsid w:val="006A6702"/>
    <w:rsid w:val="006A7349"/>
    <w:rsid w:val="006B055C"/>
    <w:rsid w:val="006B0648"/>
    <w:rsid w:val="006B06CA"/>
    <w:rsid w:val="006B098B"/>
    <w:rsid w:val="006B186A"/>
    <w:rsid w:val="006B1AB9"/>
    <w:rsid w:val="006B1DE0"/>
    <w:rsid w:val="006B2220"/>
    <w:rsid w:val="006B289C"/>
    <w:rsid w:val="006B33F4"/>
    <w:rsid w:val="006B505F"/>
    <w:rsid w:val="006B5758"/>
    <w:rsid w:val="006B5BDA"/>
    <w:rsid w:val="006B6042"/>
    <w:rsid w:val="006C03FE"/>
    <w:rsid w:val="006C1765"/>
    <w:rsid w:val="006C1E88"/>
    <w:rsid w:val="006C242C"/>
    <w:rsid w:val="006C2823"/>
    <w:rsid w:val="006C3550"/>
    <w:rsid w:val="006C44E1"/>
    <w:rsid w:val="006C4B35"/>
    <w:rsid w:val="006C52B2"/>
    <w:rsid w:val="006C555B"/>
    <w:rsid w:val="006C5723"/>
    <w:rsid w:val="006C624C"/>
    <w:rsid w:val="006C62A1"/>
    <w:rsid w:val="006C77B4"/>
    <w:rsid w:val="006D015C"/>
    <w:rsid w:val="006D0799"/>
    <w:rsid w:val="006D0D60"/>
    <w:rsid w:val="006D287D"/>
    <w:rsid w:val="006D2E50"/>
    <w:rsid w:val="006D32DA"/>
    <w:rsid w:val="006D414E"/>
    <w:rsid w:val="006D4E04"/>
    <w:rsid w:val="006D51A7"/>
    <w:rsid w:val="006D5507"/>
    <w:rsid w:val="006D5CC3"/>
    <w:rsid w:val="006D66E5"/>
    <w:rsid w:val="006D7221"/>
    <w:rsid w:val="006D7245"/>
    <w:rsid w:val="006D726C"/>
    <w:rsid w:val="006D7922"/>
    <w:rsid w:val="006D7B67"/>
    <w:rsid w:val="006D7F33"/>
    <w:rsid w:val="006E10B7"/>
    <w:rsid w:val="006E14E7"/>
    <w:rsid w:val="006E16B8"/>
    <w:rsid w:val="006E17E5"/>
    <w:rsid w:val="006E1867"/>
    <w:rsid w:val="006E1AD3"/>
    <w:rsid w:val="006E1E9F"/>
    <w:rsid w:val="006E2EF5"/>
    <w:rsid w:val="006E3F77"/>
    <w:rsid w:val="006E4800"/>
    <w:rsid w:val="006E49B0"/>
    <w:rsid w:val="006E4E94"/>
    <w:rsid w:val="006E5497"/>
    <w:rsid w:val="006E5D52"/>
    <w:rsid w:val="006E62EE"/>
    <w:rsid w:val="006E7356"/>
    <w:rsid w:val="006E794C"/>
    <w:rsid w:val="006F11EE"/>
    <w:rsid w:val="006F1ECA"/>
    <w:rsid w:val="006F2415"/>
    <w:rsid w:val="006F2D59"/>
    <w:rsid w:val="006F2FF3"/>
    <w:rsid w:val="006F3502"/>
    <w:rsid w:val="006F3724"/>
    <w:rsid w:val="006F500F"/>
    <w:rsid w:val="006F7988"/>
    <w:rsid w:val="006F7B95"/>
    <w:rsid w:val="007002CB"/>
    <w:rsid w:val="00700EDE"/>
    <w:rsid w:val="00701E7B"/>
    <w:rsid w:val="007030D8"/>
    <w:rsid w:val="00703984"/>
    <w:rsid w:val="007069FE"/>
    <w:rsid w:val="00707018"/>
    <w:rsid w:val="00707922"/>
    <w:rsid w:val="00707A3C"/>
    <w:rsid w:val="00707AEE"/>
    <w:rsid w:val="00710274"/>
    <w:rsid w:val="00710381"/>
    <w:rsid w:val="00710464"/>
    <w:rsid w:val="00710E15"/>
    <w:rsid w:val="00713898"/>
    <w:rsid w:val="0071534F"/>
    <w:rsid w:val="0071570C"/>
    <w:rsid w:val="00715DB5"/>
    <w:rsid w:val="00716215"/>
    <w:rsid w:val="00716228"/>
    <w:rsid w:val="007162E6"/>
    <w:rsid w:val="007163F0"/>
    <w:rsid w:val="007174D1"/>
    <w:rsid w:val="0072047B"/>
    <w:rsid w:val="00720758"/>
    <w:rsid w:val="00721DD2"/>
    <w:rsid w:val="007222FC"/>
    <w:rsid w:val="0072258E"/>
    <w:rsid w:val="0072282E"/>
    <w:rsid w:val="00722CC5"/>
    <w:rsid w:val="00722D45"/>
    <w:rsid w:val="00723071"/>
    <w:rsid w:val="0072395E"/>
    <w:rsid w:val="007247E4"/>
    <w:rsid w:val="007256BF"/>
    <w:rsid w:val="00725DFA"/>
    <w:rsid w:val="007302DF"/>
    <w:rsid w:val="00730531"/>
    <w:rsid w:val="00730F53"/>
    <w:rsid w:val="007324C6"/>
    <w:rsid w:val="007333CF"/>
    <w:rsid w:val="00733744"/>
    <w:rsid w:val="00733DA6"/>
    <w:rsid w:val="007347BD"/>
    <w:rsid w:val="00743093"/>
    <w:rsid w:val="007431E7"/>
    <w:rsid w:val="00743DC3"/>
    <w:rsid w:val="00744B22"/>
    <w:rsid w:val="00745379"/>
    <w:rsid w:val="007458F4"/>
    <w:rsid w:val="0074617E"/>
    <w:rsid w:val="00746288"/>
    <w:rsid w:val="00746719"/>
    <w:rsid w:val="00746ED1"/>
    <w:rsid w:val="0074769E"/>
    <w:rsid w:val="00751240"/>
    <w:rsid w:val="007522E6"/>
    <w:rsid w:val="007538BD"/>
    <w:rsid w:val="00754A8D"/>
    <w:rsid w:val="007554B2"/>
    <w:rsid w:val="00755500"/>
    <w:rsid w:val="0075595D"/>
    <w:rsid w:val="00755B32"/>
    <w:rsid w:val="00755B9E"/>
    <w:rsid w:val="00756801"/>
    <w:rsid w:val="00757529"/>
    <w:rsid w:val="00760B63"/>
    <w:rsid w:val="00760C05"/>
    <w:rsid w:val="00762721"/>
    <w:rsid w:val="007637E5"/>
    <w:rsid w:val="00764B6A"/>
    <w:rsid w:val="00764CBF"/>
    <w:rsid w:val="00766A0E"/>
    <w:rsid w:val="007705ED"/>
    <w:rsid w:val="0077070E"/>
    <w:rsid w:val="007709DC"/>
    <w:rsid w:val="0077117A"/>
    <w:rsid w:val="00771471"/>
    <w:rsid w:val="00771725"/>
    <w:rsid w:val="00771A1F"/>
    <w:rsid w:val="00771C83"/>
    <w:rsid w:val="00772140"/>
    <w:rsid w:val="00772FF8"/>
    <w:rsid w:val="00773380"/>
    <w:rsid w:val="0077382B"/>
    <w:rsid w:val="00773A02"/>
    <w:rsid w:val="00774FCF"/>
    <w:rsid w:val="00775F8F"/>
    <w:rsid w:val="00776C15"/>
    <w:rsid w:val="0078060F"/>
    <w:rsid w:val="0078106F"/>
    <w:rsid w:val="007813EA"/>
    <w:rsid w:val="00781C97"/>
    <w:rsid w:val="00781DE5"/>
    <w:rsid w:val="00782414"/>
    <w:rsid w:val="0078342A"/>
    <w:rsid w:val="00783FD9"/>
    <w:rsid w:val="0078609F"/>
    <w:rsid w:val="007862A0"/>
    <w:rsid w:val="007866AC"/>
    <w:rsid w:val="00786A8F"/>
    <w:rsid w:val="00787DF8"/>
    <w:rsid w:val="00791B6B"/>
    <w:rsid w:val="0079207A"/>
    <w:rsid w:val="007924A3"/>
    <w:rsid w:val="007924D6"/>
    <w:rsid w:val="007927F6"/>
    <w:rsid w:val="00792E87"/>
    <w:rsid w:val="00793D8D"/>
    <w:rsid w:val="00794586"/>
    <w:rsid w:val="007950C5"/>
    <w:rsid w:val="007959D3"/>
    <w:rsid w:val="00795D50"/>
    <w:rsid w:val="0079651D"/>
    <w:rsid w:val="00796C76"/>
    <w:rsid w:val="00797991"/>
    <w:rsid w:val="007A0FEC"/>
    <w:rsid w:val="007A1A40"/>
    <w:rsid w:val="007A2549"/>
    <w:rsid w:val="007A26EE"/>
    <w:rsid w:val="007A49D1"/>
    <w:rsid w:val="007A4D36"/>
    <w:rsid w:val="007A4FF0"/>
    <w:rsid w:val="007A552A"/>
    <w:rsid w:val="007A5B7D"/>
    <w:rsid w:val="007A6762"/>
    <w:rsid w:val="007A6CFE"/>
    <w:rsid w:val="007B175A"/>
    <w:rsid w:val="007B1D92"/>
    <w:rsid w:val="007B248A"/>
    <w:rsid w:val="007B4604"/>
    <w:rsid w:val="007B4858"/>
    <w:rsid w:val="007B699E"/>
    <w:rsid w:val="007B6A82"/>
    <w:rsid w:val="007B6C9D"/>
    <w:rsid w:val="007B719C"/>
    <w:rsid w:val="007B7776"/>
    <w:rsid w:val="007C01C8"/>
    <w:rsid w:val="007C06B5"/>
    <w:rsid w:val="007C0D8A"/>
    <w:rsid w:val="007C192C"/>
    <w:rsid w:val="007C2BB4"/>
    <w:rsid w:val="007C2C88"/>
    <w:rsid w:val="007C2EB8"/>
    <w:rsid w:val="007C70EF"/>
    <w:rsid w:val="007D1978"/>
    <w:rsid w:val="007D19F3"/>
    <w:rsid w:val="007D2D51"/>
    <w:rsid w:val="007D3197"/>
    <w:rsid w:val="007D33A6"/>
    <w:rsid w:val="007D33A8"/>
    <w:rsid w:val="007D3DA5"/>
    <w:rsid w:val="007D41D9"/>
    <w:rsid w:val="007D4C70"/>
    <w:rsid w:val="007D4EB4"/>
    <w:rsid w:val="007D60C8"/>
    <w:rsid w:val="007D6673"/>
    <w:rsid w:val="007D6893"/>
    <w:rsid w:val="007D7197"/>
    <w:rsid w:val="007D76E5"/>
    <w:rsid w:val="007E139E"/>
    <w:rsid w:val="007E2855"/>
    <w:rsid w:val="007E3713"/>
    <w:rsid w:val="007E3BB0"/>
    <w:rsid w:val="007E4E8B"/>
    <w:rsid w:val="007E6267"/>
    <w:rsid w:val="007E6434"/>
    <w:rsid w:val="007E6E2E"/>
    <w:rsid w:val="007E6FD9"/>
    <w:rsid w:val="007E7E43"/>
    <w:rsid w:val="007E7F96"/>
    <w:rsid w:val="007F0A82"/>
    <w:rsid w:val="007F0ADF"/>
    <w:rsid w:val="007F0FFE"/>
    <w:rsid w:val="007F1896"/>
    <w:rsid w:val="007F2541"/>
    <w:rsid w:val="007F27A2"/>
    <w:rsid w:val="007F29D4"/>
    <w:rsid w:val="007F2DA8"/>
    <w:rsid w:val="007F314C"/>
    <w:rsid w:val="007F370F"/>
    <w:rsid w:val="007F38D6"/>
    <w:rsid w:val="007F3F32"/>
    <w:rsid w:val="007F466F"/>
    <w:rsid w:val="007F4BF0"/>
    <w:rsid w:val="007F60CB"/>
    <w:rsid w:val="007F6BA1"/>
    <w:rsid w:val="007F7F89"/>
    <w:rsid w:val="008013EF"/>
    <w:rsid w:val="00801FB0"/>
    <w:rsid w:val="008023DC"/>
    <w:rsid w:val="00803AD4"/>
    <w:rsid w:val="008049DC"/>
    <w:rsid w:val="008053C4"/>
    <w:rsid w:val="0080676D"/>
    <w:rsid w:val="00806D9F"/>
    <w:rsid w:val="00806ECB"/>
    <w:rsid w:val="00810108"/>
    <w:rsid w:val="0081169A"/>
    <w:rsid w:val="00813336"/>
    <w:rsid w:val="00813B92"/>
    <w:rsid w:val="00814E55"/>
    <w:rsid w:val="00815310"/>
    <w:rsid w:val="00815858"/>
    <w:rsid w:val="00815B34"/>
    <w:rsid w:val="00815EE9"/>
    <w:rsid w:val="00817FDC"/>
    <w:rsid w:val="00821A6D"/>
    <w:rsid w:val="008233E2"/>
    <w:rsid w:val="008242BE"/>
    <w:rsid w:val="00824A99"/>
    <w:rsid w:val="00824A9B"/>
    <w:rsid w:val="00825447"/>
    <w:rsid w:val="00825E4E"/>
    <w:rsid w:val="00826007"/>
    <w:rsid w:val="008271AD"/>
    <w:rsid w:val="00827C0E"/>
    <w:rsid w:val="00830391"/>
    <w:rsid w:val="008306D4"/>
    <w:rsid w:val="00830928"/>
    <w:rsid w:val="0083167F"/>
    <w:rsid w:val="00831DCB"/>
    <w:rsid w:val="00832371"/>
    <w:rsid w:val="00832EA5"/>
    <w:rsid w:val="008339DE"/>
    <w:rsid w:val="00833A03"/>
    <w:rsid w:val="00833CA5"/>
    <w:rsid w:val="00833DC7"/>
    <w:rsid w:val="00835698"/>
    <w:rsid w:val="00835A1A"/>
    <w:rsid w:val="00835EBA"/>
    <w:rsid w:val="00836A84"/>
    <w:rsid w:val="00837329"/>
    <w:rsid w:val="00837B5C"/>
    <w:rsid w:val="008408AB"/>
    <w:rsid w:val="008412BB"/>
    <w:rsid w:val="00841EB3"/>
    <w:rsid w:val="008431E0"/>
    <w:rsid w:val="008432E6"/>
    <w:rsid w:val="00843A85"/>
    <w:rsid w:val="00843BB3"/>
    <w:rsid w:val="0084495C"/>
    <w:rsid w:val="008450B7"/>
    <w:rsid w:val="0084576A"/>
    <w:rsid w:val="0084642A"/>
    <w:rsid w:val="00846A2D"/>
    <w:rsid w:val="00846C13"/>
    <w:rsid w:val="00850B13"/>
    <w:rsid w:val="00851F1C"/>
    <w:rsid w:val="00852B4B"/>
    <w:rsid w:val="00854717"/>
    <w:rsid w:val="008550D2"/>
    <w:rsid w:val="00855443"/>
    <w:rsid w:val="00855CE3"/>
    <w:rsid w:val="00856047"/>
    <w:rsid w:val="008573D3"/>
    <w:rsid w:val="00857E04"/>
    <w:rsid w:val="00860102"/>
    <w:rsid w:val="00860EBF"/>
    <w:rsid w:val="00862877"/>
    <w:rsid w:val="00862D3D"/>
    <w:rsid w:val="00862ED2"/>
    <w:rsid w:val="00863FAD"/>
    <w:rsid w:val="00864453"/>
    <w:rsid w:val="00864ACD"/>
    <w:rsid w:val="00865665"/>
    <w:rsid w:val="0086574A"/>
    <w:rsid w:val="00866B9E"/>
    <w:rsid w:val="00870A8D"/>
    <w:rsid w:val="008710B8"/>
    <w:rsid w:val="0087192E"/>
    <w:rsid w:val="008721BA"/>
    <w:rsid w:val="0087275C"/>
    <w:rsid w:val="00874F55"/>
    <w:rsid w:val="0087510E"/>
    <w:rsid w:val="0087563C"/>
    <w:rsid w:val="00875967"/>
    <w:rsid w:val="00877497"/>
    <w:rsid w:val="00877941"/>
    <w:rsid w:val="00881140"/>
    <w:rsid w:val="008826EA"/>
    <w:rsid w:val="008829EE"/>
    <w:rsid w:val="00882FA3"/>
    <w:rsid w:val="0088424B"/>
    <w:rsid w:val="00884E17"/>
    <w:rsid w:val="00884F06"/>
    <w:rsid w:val="00885199"/>
    <w:rsid w:val="00885523"/>
    <w:rsid w:val="0088567E"/>
    <w:rsid w:val="00886A56"/>
    <w:rsid w:val="00886DD0"/>
    <w:rsid w:val="008872E0"/>
    <w:rsid w:val="00890968"/>
    <w:rsid w:val="00891148"/>
    <w:rsid w:val="0089153D"/>
    <w:rsid w:val="00891635"/>
    <w:rsid w:val="0089187B"/>
    <w:rsid w:val="00891D88"/>
    <w:rsid w:val="00891F55"/>
    <w:rsid w:val="008923C8"/>
    <w:rsid w:val="00892D34"/>
    <w:rsid w:val="00892E2A"/>
    <w:rsid w:val="008931D9"/>
    <w:rsid w:val="0089473F"/>
    <w:rsid w:val="008A0AD3"/>
    <w:rsid w:val="008A168D"/>
    <w:rsid w:val="008A2976"/>
    <w:rsid w:val="008A3009"/>
    <w:rsid w:val="008A3245"/>
    <w:rsid w:val="008A3ABC"/>
    <w:rsid w:val="008A3FEC"/>
    <w:rsid w:val="008A40BC"/>
    <w:rsid w:val="008A44D1"/>
    <w:rsid w:val="008A4CE0"/>
    <w:rsid w:val="008A4CF5"/>
    <w:rsid w:val="008A4F58"/>
    <w:rsid w:val="008A4FDC"/>
    <w:rsid w:val="008A74E8"/>
    <w:rsid w:val="008A7725"/>
    <w:rsid w:val="008A779E"/>
    <w:rsid w:val="008B0AAD"/>
    <w:rsid w:val="008B3C24"/>
    <w:rsid w:val="008B4F6B"/>
    <w:rsid w:val="008B5304"/>
    <w:rsid w:val="008B54B1"/>
    <w:rsid w:val="008B5F79"/>
    <w:rsid w:val="008B60B3"/>
    <w:rsid w:val="008B6FA5"/>
    <w:rsid w:val="008B777F"/>
    <w:rsid w:val="008B77EB"/>
    <w:rsid w:val="008B7EEF"/>
    <w:rsid w:val="008C22CA"/>
    <w:rsid w:val="008C288F"/>
    <w:rsid w:val="008C51CC"/>
    <w:rsid w:val="008C59E3"/>
    <w:rsid w:val="008C740D"/>
    <w:rsid w:val="008C7D92"/>
    <w:rsid w:val="008D1D6B"/>
    <w:rsid w:val="008D227B"/>
    <w:rsid w:val="008D2707"/>
    <w:rsid w:val="008D3122"/>
    <w:rsid w:val="008D452A"/>
    <w:rsid w:val="008D4BA7"/>
    <w:rsid w:val="008D4DDA"/>
    <w:rsid w:val="008D4E24"/>
    <w:rsid w:val="008D5B0E"/>
    <w:rsid w:val="008D5C4F"/>
    <w:rsid w:val="008D6BBB"/>
    <w:rsid w:val="008D6F08"/>
    <w:rsid w:val="008D7345"/>
    <w:rsid w:val="008D7D23"/>
    <w:rsid w:val="008D7EBF"/>
    <w:rsid w:val="008E0530"/>
    <w:rsid w:val="008E07DF"/>
    <w:rsid w:val="008E0BB5"/>
    <w:rsid w:val="008E1F12"/>
    <w:rsid w:val="008E2E4A"/>
    <w:rsid w:val="008E3606"/>
    <w:rsid w:val="008E3A07"/>
    <w:rsid w:val="008E4823"/>
    <w:rsid w:val="008E57AD"/>
    <w:rsid w:val="008E59C1"/>
    <w:rsid w:val="008E5BA8"/>
    <w:rsid w:val="008E5C06"/>
    <w:rsid w:val="008E672E"/>
    <w:rsid w:val="008E7111"/>
    <w:rsid w:val="008E7E98"/>
    <w:rsid w:val="008E7EEA"/>
    <w:rsid w:val="008F0751"/>
    <w:rsid w:val="008F099F"/>
    <w:rsid w:val="008F1091"/>
    <w:rsid w:val="008F1455"/>
    <w:rsid w:val="008F1790"/>
    <w:rsid w:val="008F2597"/>
    <w:rsid w:val="008F25AB"/>
    <w:rsid w:val="008F25ED"/>
    <w:rsid w:val="008F2E8E"/>
    <w:rsid w:val="008F396A"/>
    <w:rsid w:val="008F3A4F"/>
    <w:rsid w:val="008F4F28"/>
    <w:rsid w:val="008F580D"/>
    <w:rsid w:val="008F6C0A"/>
    <w:rsid w:val="008F7589"/>
    <w:rsid w:val="009005F8"/>
    <w:rsid w:val="00900A11"/>
    <w:rsid w:val="00900B8F"/>
    <w:rsid w:val="00900D98"/>
    <w:rsid w:val="00901150"/>
    <w:rsid w:val="00902AC6"/>
    <w:rsid w:val="00905182"/>
    <w:rsid w:val="009055B3"/>
    <w:rsid w:val="00905CB2"/>
    <w:rsid w:val="00905CF8"/>
    <w:rsid w:val="00906F56"/>
    <w:rsid w:val="0091000E"/>
    <w:rsid w:val="00910740"/>
    <w:rsid w:val="00912B43"/>
    <w:rsid w:val="00912C53"/>
    <w:rsid w:val="00914139"/>
    <w:rsid w:val="0091437D"/>
    <w:rsid w:val="00917004"/>
    <w:rsid w:val="009212C9"/>
    <w:rsid w:val="00921833"/>
    <w:rsid w:val="00921DAF"/>
    <w:rsid w:val="00922482"/>
    <w:rsid w:val="009241AD"/>
    <w:rsid w:val="00925111"/>
    <w:rsid w:val="009300BB"/>
    <w:rsid w:val="009304EB"/>
    <w:rsid w:val="00930CEB"/>
    <w:rsid w:val="00930D56"/>
    <w:rsid w:val="00931D68"/>
    <w:rsid w:val="00931EFD"/>
    <w:rsid w:val="009324FC"/>
    <w:rsid w:val="00933C38"/>
    <w:rsid w:val="009348AF"/>
    <w:rsid w:val="00934975"/>
    <w:rsid w:val="00935090"/>
    <w:rsid w:val="00935541"/>
    <w:rsid w:val="00935EB0"/>
    <w:rsid w:val="00936ABF"/>
    <w:rsid w:val="00936E4E"/>
    <w:rsid w:val="0093717E"/>
    <w:rsid w:val="0093755B"/>
    <w:rsid w:val="00937675"/>
    <w:rsid w:val="0093785F"/>
    <w:rsid w:val="00937BA9"/>
    <w:rsid w:val="00937C5D"/>
    <w:rsid w:val="009400D4"/>
    <w:rsid w:val="0094170E"/>
    <w:rsid w:val="0094209F"/>
    <w:rsid w:val="00942103"/>
    <w:rsid w:val="0094291E"/>
    <w:rsid w:val="00942C7D"/>
    <w:rsid w:val="00942EAE"/>
    <w:rsid w:val="009453BE"/>
    <w:rsid w:val="00946234"/>
    <w:rsid w:val="0094633D"/>
    <w:rsid w:val="009472E8"/>
    <w:rsid w:val="00947312"/>
    <w:rsid w:val="0094732E"/>
    <w:rsid w:val="00947361"/>
    <w:rsid w:val="00950229"/>
    <w:rsid w:val="009506EB"/>
    <w:rsid w:val="00953061"/>
    <w:rsid w:val="00953DA3"/>
    <w:rsid w:val="00953F02"/>
    <w:rsid w:val="00956068"/>
    <w:rsid w:val="00956B88"/>
    <w:rsid w:val="009571F3"/>
    <w:rsid w:val="0095739E"/>
    <w:rsid w:val="0095750A"/>
    <w:rsid w:val="009575B3"/>
    <w:rsid w:val="00960387"/>
    <w:rsid w:val="009612B9"/>
    <w:rsid w:val="009617FD"/>
    <w:rsid w:val="0096239D"/>
    <w:rsid w:val="00962AF9"/>
    <w:rsid w:val="009641F1"/>
    <w:rsid w:val="00964FF1"/>
    <w:rsid w:val="00966491"/>
    <w:rsid w:val="00970463"/>
    <w:rsid w:val="00971210"/>
    <w:rsid w:val="009716F6"/>
    <w:rsid w:val="00971CFC"/>
    <w:rsid w:val="00972AA2"/>
    <w:rsid w:val="00973854"/>
    <w:rsid w:val="00974A70"/>
    <w:rsid w:val="00974F58"/>
    <w:rsid w:val="00974F74"/>
    <w:rsid w:val="00974FD1"/>
    <w:rsid w:val="00976E8D"/>
    <w:rsid w:val="00977BE9"/>
    <w:rsid w:val="0098021C"/>
    <w:rsid w:val="00980A00"/>
    <w:rsid w:val="00980A64"/>
    <w:rsid w:val="00981050"/>
    <w:rsid w:val="00982672"/>
    <w:rsid w:val="00982BD0"/>
    <w:rsid w:val="00983801"/>
    <w:rsid w:val="0098446B"/>
    <w:rsid w:val="009848CD"/>
    <w:rsid w:val="009849BD"/>
    <w:rsid w:val="009854BC"/>
    <w:rsid w:val="0098664F"/>
    <w:rsid w:val="009870F4"/>
    <w:rsid w:val="0098732D"/>
    <w:rsid w:val="0099003F"/>
    <w:rsid w:val="0099018A"/>
    <w:rsid w:val="0099100E"/>
    <w:rsid w:val="009919BA"/>
    <w:rsid w:val="00992214"/>
    <w:rsid w:val="0099231E"/>
    <w:rsid w:val="009925BD"/>
    <w:rsid w:val="00993C43"/>
    <w:rsid w:val="009953BE"/>
    <w:rsid w:val="00995F36"/>
    <w:rsid w:val="0099747E"/>
    <w:rsid w:val="009A008D"/>
    <w:rsid w:val="009A2FF6"/>
    <w:rsid w:val="009A460D"/>
    <w:rsid w:val="009A4AED"/>
    <w:rsid w:val="009A65CD"/>
    <w:rsid w:val="009A6742"/>
    <w:rsid w:val="009A6BD0"/>
    <w:rsid w:val="009A6E17"/>
    <w:rsid w:val="009B019A"/>
    <w:rsid w:val="009B01A9"/>
    <w:rsid w:val="009B0E88"/>
    <w:rsid w:val="009B1423"/>
    <w:rsid w:val="009B2D91"/>
    <w:rsid w:val="009B34DC"/>
    <w:rsid w:val="009B442E"/>
    <w:rsid w:val="009B4733"/>
    <w:rsid w:val="009B4FF0"/>
    <w:rsid w:val="009B50D1"/>
    <w:rsid w:val="009B5204"/>
    <w:rsid w:val="009B58A2"/>
    <w:rsid w:val="009B64AB"/>
    <w:rsid w:val="009B7678"/>
    <w:rsid w:val="009B7893"/>
    <w:rsid w:val="009B7948"/>
    <w:rsid w:val="009C0AA9"/>
    <w:rsid w:val="009C1EFE"/>
    <w:rsid w:val="009C4489"/>
    <w:rsid w:val="009C45DD"/>
    <w:rsid w:val="009C5E65"/>
    <w:rsid w:val="009C68A6"/>
    <w:rsid w:val="009C69BC"/>
    <w:rsid w:val="009C7282"/>
    <w:rsid w:val="009C7C62"/>
    <w:rsid w:val="009C7DDA"/>
    <w:rsid w:val="009D07C4"/>
    <w:rsid w:val="009D5DA7"/>
    <w:rsid w:val="009D62ED"/>
    <w:rsid w:val="009E03C8"/>
    <w:rsid w:val="009E129E"/>
    <w:rsid w:val="009E1CD5"/>
    <w:rsid w:val="009E1E6F"/>
    <w:rsid w:val="009E216A"/>
    <w:rsid w:val="009E2BA0"/>
    <w:rsid w:val="009E3648"/>
    <w:rsid w:val="009E55C9"/>
    <w:rsid w:val="009E57B3"/>
    <w:rsid w:val="009E66F9"/>
    <w:rsid w:val="009E78DF"/>
    <w:rsid w:val="009E7E06"/>
    <w:rsid w:val="009F0223"/>
    <w:rsid w:val="009F05D0"/>
    <w:rsid w:val="009F16C1"/>
    <w:rsid w:val="009F1AB5"/>
    <w:rsid w:val="009F39E4"/>
    <w:rsid w:val="009F3F75"/>
    <w:rsid w:val="009F5E92"/>
    <w:rsid w:val="009F627E"/>
    <w:rsid w:val="009F65B9"/>
    <w:rsid w:val="009F7302"/>
    <w:rsid w:val="009FF3A9"/>
    <w:rsid w:val="00A00B3C"/>
    <w:rsid w:val="00A0175C"/>
    <w:rsid w:val="00A01E42"/>
    <w:rsid w:val="00A021FF"/>
    <w:rsid w:val="00A03F1D"/>
    <w:rsid w:val="00A0465F"/>
    <w:rsid w:val="00A048C8"/>
    <w:rsid w:val="00A05834"/>
    <w:rsid w:val="00A06ABF"/>
    <w:rsid w:val="00A070CD"/>
    <w:rsid w:val="00A07433"/>
    <w:rsid w:val="00A07460"/>
    <w:rsid w:val="00A07502"/>
    <w:rsid w:val="00A075CC"/>
    <w:rsid w:val="00A07DC9"/>
    <w:rsid w:val="00A07EF3"/>
    <w:rsid w:val="00A1024E"/>
    <w:rsid w:val="00A104B5"/>
    <w:rsid w:val="00A10697"/>
    <w:rsid w:val="00A10895"/>
    <w:rsid w:val="00A10D9F"/>
    <w:rsid w:val="00A1112E"/>
    <w:rsid w:val="00A1292D"/>
    <w:rsid w:val="00A13008"/>
    <w:rsid w:val="00A15A83"/>
    <w:rsid w:val="00A15CAB"/>
    <w:rsid w:val="00A15DA7"/>
    <w:rsid w:val="00A21896"/>
    <w:rsid w:val="00A2267A"/>
    <w:rsid w:val="00A22F4D"/>
    <w:rsid w:val="00A235B1"/>
    <w:rsid w:val="00A23766"/>
    <w:rsid w:val="00A2526A"/>
    <w:rsid w:val="00A254D6"/>
    <w:rsid w:val="00A25E9A"/>
    <w:rsid w:val="00A260EF"/>
    <w:rsid w:val="00A26634"/>
    <w:rsid w:val="00A26666"/>
    <w:rsid w:val="00A26CA6"/>
    <w:rsid w:val="00A27375"/>
    <w:rsid w:val="00A27C53"/>
    <w:rsid w:val="00A30772"/>
    <w:rsid w:val="00A31DF1"/>
    <w:rsid w:val="00A33986"/>
    <w:rsid w:val="00A342F6"/>
    <w:rsid w:val="00A356F2"/>
    <w:rsid w:val="00A35FB7"/>
    <w:rsid w:val="00A36897"/>
    <w:rsid w:val="00A36AFB"/>
    <w:rsid w:val="00A40AF7"/>
    <w:rsid w:val="00A40FA0"/>
    <w:rsid w:val="00A41D95"/>
    <w:rsid w:val="00A420DC"/>
    <w:rsid w:val="00A4250B"/>
    <w:rsid w:val="00A42F85"/>
    <w:rsid w:val="00A43210"/>
    <w:rsid w:val="00A44309"/>
    <w:rsid w:val="00A44A6A"/>
    <w:rsid w:val="00A453B8"/>
    <w:rsid w:val="00A45885"/>
    <w:rsid w:val="00A46795"/>
    <w:rsid w:val="00A46E28"/>
    <w:rsid w:val="00A46E42"/>
    <w:rsid w:val="00A475D7"/>
    <w:rsid w:val="00A503FF"/>
    <w:rsid w:val="00A507D1"/>
    <w:rsid w:val="00A51654"/>
    <w:rsid w:val="00A5380C"/>
    <w:rsid w:val="00A54001"/>
    <w:rsid w:val="00A552B6"/>
    <w:rsid w:val="00A55930"/>
    <w:rsid w:val="00A55F47"/>
    <w:rsid w:val="00A56688"/>
    <w:rsid w:val="00A56D5C"/>
    <w:rsid w:val="00A57114"/>
    <w:rsid w:val="00A57420"/>
    <w:rsid w:val="00A577E3"/>
    <w:rsid w:val="00A614D5"/>
    <w:rsid w:val="00A61BB7"/>
    <w:rsid w:val="00A621E3"/>
    <w:rsid w:val="00A628B7"/>
    <w:rsid w:val="00A632A4"/>
    <w:rsid w:val="00A64189"/>
    <w:rsid w:val="00A64794"/>
    <w:rsid w:val="00A64EB1"/>
    <w:rsid w:val="00A653A0"/>
    <w:rsid w:val="00A65B43"/>
    <w:rsid w:val="00A675F0"/>
    <w:rsid w:val="00A70EC2"/>
    <w:rsid w:val="00A71011"/>
    <w:rsid w:val="00A71A92"/>
    <w:rsid w:val="00A72357"/>
    <w:rsid w:val="00A74FE3"/>
    <w:rsid w:val="00A751DD"/>
    <w:rsid w:val="00A7633A"/>
    <w:rsid w:val="00A766E2"/>
    <w:rsid w:val="00A7733C"/>
    <w:rsid w:val="00A81E36"/>
    <w:rsid w:val="00A827CE"/>
    <w:rsid w:val="00A8296D"/>
    <w:rsid w:val="00A832DF"/>
    <w:rsid w:val="00A83432"/>
    <w:rsid w:val="00A83FE7"/>
    <w:rsid w:val="00A8455D"/>
    <w:rsid w:val="00A84DB9"/>
    <w:rsid w:val="00A87BC6"/>
    <w:rsid w:val="00A87E57"/>
    <w:rsid w:val="00A90E67"/>
    <w:rsid w:val="00A914DE"/>
    <w:rsid w:val="00A925D6"/>
    <w:rsid w:val="00A92D20"/>
    <w:rsid w:val="00A92E55"/>
    <w:rsid w:val="00AA035C"/>
    <w:rsid w:val="00AA071B"/>
    <w:rsid w:val="00AA0880"/>
    <w:rsid w:val="00AA0FD9"/>
    <w:rsid w:val="00AA1592"/>
    <w:rsid w:val="00AA17D4"/>
    <w:rsid w:val="00AA18B2"/>
    <w:rsid w:val="00AA269F"/>
    <w:rsid w:val="00AA276C"/>
    <w:rsid w:val="00AA370E"/>
    <w:rsid w:val="00AA4659"/>
    <w:rsid w:val="00AA493F"/>
    <w:rsid w:val="00AA53C6"/>
    <w:rsid w:val="00AA7197"/>
    <w:rsid w:val="00AA7EC3"/>
    <w:rsid w:val="00AB12E1"/>
    <w:rsid w:val="00AB14AA"/>
    <w:rsid w:val="00AB16F9"/>
    <w:rsid w:val="00AB1FB1"/>
    <w:rsid w:val="00AB228D"/>
    <w:rsid w:val="00AB27DC"/>
    <w:rsid w:val="00AB2ED1"/>
    <w:rsid w:val="00AB4993"/>
    <w:rsid w:val="00AB5569"/>
    <w:rsid w:val="00AB5E3D"/>
    <w:rsid w:val="00AB6CF7"/>
    <w:rsid w:val="00AB74CB"/>
    <w:rsid w:val="00AB760F"/>
    <w:rsid w:val="00AB7A3A"/>
    <w:rsid w:val="00AB7A63"/>
    <w:rsid w:val="00AB7E3A"/>
    <w:rsid w:val="00AC2225"/>
    <w:rsid w:val="00AC3107"/>
    <w:rsid w:val="00AC5DB3"/>
    <w:rsid w:val="00AC7066"/>
    <w:rsid w:val="00AC7A64"/>
    <w:rsid w:val="00AC7FC2"/>
    <w:rsid w:val="00AD2751"/>
    <w:rsid w:val="00AD2EBE"/>
    <w:rsid w:val="00AD43CB"/>
    <w:rsid w:val="00AD45F7"/>
    <w:rsid w:val="00AD531A"/>
    <w:rsid w:val="00AD5F41"/>
    <w:rsid w:val="00AD6875"/>
    <w:rsid w:val="00AD6A24"/>
    <w:rsid w:val="00AD7AC7"/>
    <w:rsid w:val="00AE0443"/>
    <w:rsid w:val="00AE1BDD"/>
    <w:rsid w:val="00AE40F6"/>
    <w:rsid w:val="00AE55E0"/>
    <w:rsid w:val="00AE5771"/>
    <w:rsid w:val="00AE5F3A"/>
    <w:rsid w:val="00AE6982"/>
    <w:rsid w:val="00AE70C4"/>
    <w:rsid w:val="00AE71EF"/>
    <w:rsid w:val="00AE7BFF"/>
    <w:rsid w:val="00AF0619"/>
    <w:rsid w:val="00AF06DB"/>
    <w:rsid w:val="00AF0B5F"/>
    <w:rsid w:val="00AF12F9"/>
    <w:rsid w:val="00AF180A"/>
    <w:rsid w:val="00AF18DA"/>
    <w:rsid w:val="00AF1AD0"/>
    <w:rsid w:val="00AF1D1C"/>
    <w:rsid w:val="00AF44D7"/>
    <w:rsid w:val="00AF5846"/>
    <w:rsid w:val="00AF58FC"/>
    <w:rsid w:val="00AF6222"/>
    <w:rsid w:val="00AF6A99"/>
    <w:rsid w:val="00AF7D0B"/>
    <w:rsid w:val="00AF7D5D"/>
    <w:rsid w:val="00B00B6F"/>
    <w:rsid w:val="00B01964"/>
    <w:rsid w:val="00B025D6"/>
    <w:rsid w:val="00B0368B"/>
    <w:rsid w:val="00B037B6"/>
    <w:rsid w:val="00B0395B"/>
    <w:rsid w:val="00B048F9"/>
    <w:rsid w:val="00B04EFF"/>
    <w:rsid w:val="00B058EA"/>
    <w:rsid w:val="00B066FE"/>
    <w:rsid w:val="00B06F03"/>
    <w:rsid w:val="00B10415"/>
    <w:rsid w:val="00B10768"/>
    <w:rsid w:val="00B11655"/>
    <w:rsid w:val="00B11E35"/>
    <w:rsid w:val="00B12B10"/>
    <w:rsid w:val="00B14A1D"/>
    <w:rsid w:val="00B15A33"/>
    <w:rsid w:val="00B15D50"/>
    <w:rsid w:val="00B16B23"/>
    <w:rsid w:val="00B16B39"/>
    <w:rsid w:val="00B16F7A"/>
    <w:rsid w:val="00B17783"/>
    <w:rsid w:val="00B17B98"/>
    <w:rsid w:val="00B20DEE"/>
    <w:rsid w:val="00B21ADE"/>
    <w:rsid w:val="00B227FE"/>
    <w:rsid w:val="00B228D3"/>
    <w:rsid w:val="00B231DE"/>
    <w:rsid w:val="00B233EF"/>
    <w:rsid w:val="00B23421"/>
    <w:rsid w:val="00B23E91"/>
    <w:rsid w:val="00B24EE9"/>
    <w:rsid w:val="00B252BB"/>
    <w:rsid w:val="00B265C0"/>
    <w:rsid w:val="00B26647"/>
    <w:rsid w:val="00B267FC"/>
    <w:rsid w:val="00B26839"/>
    <w:rsid w:val="00B26DE1"/>
    <w:rsid w:val="00B27C8C"/>
    <w:rsid w:val="00B27CAD"/>
    <w:rsid w:val="00B30004"/>
    <w:rsid w:val="00B3051F"/>
    <w:rsid w:val="00B3090A"/>
    <w:rsid w:val="00B324E9"/>
    <w:rsid w:val="00B33335"/>
    <w:rsid w:val="00B34F34"/>
    <w:rsid w:val="00B35094"/>
    <w:rsid w:val="00B352CA"/>
    <w:rsid w:val="00B35ABB"/>
    <w:rsid w:val="00B378B6"/>
    <w:rsid w:val="00B4060A"/>
    <w:rsid w:val="00B40C73"/>
    <w:rsid w:val="00B40EBA"/>
    <w:rsid w:val="00B40F00"/>
    <w:rsid w:val="00B41E4C"/>
    <w:rsid w:val="00B41FC7"/>
    <w:rsid w:val="00B420A1"/>
    <w:rsid w:val="00B42681"/>
    <w:rsid w:val="00B4298C"/>
    <w:rsid w:val="00B432C7"/>
    <w:rsid w:val="00B435E1"/>
    <w:rsid w:val="00B43B06"/>
    <w:rsid w:val="00B44448"/>
    <w:rsid w:val="00B44ABB"/>
    <w:rsid w:val="00B44AD8"/>
    <w:rsid w:val="00B45BA5"/>
    <w:rsid w:val="00B45C13"/>
    <w:rsid w:val="00B45D3C"/>
    <w:rsid w:val="00B45F36"/>
    <w:rsid w:val="00B4661A"/>
    <w:rsid w:val="00B47C28"/>
    <w:rsid w:val="00B50030"/>
    <w:rsid w:val="00B5160F"/>
    <w:rsid w:val="00B53BE7"/>
    <w:rsid w:val="00B54061"/>
    <w:rsid w:val="00B543FB"/>
    <w:rsid w:val="00B5584C"/>
    <w:rsid w:val="00B561F0"/>
    <w:rsid w:val="00B5653C"/>
    <w:rsid w:val="00B56691"/>
    <w:rsid w:val="00B606C3"/>
    <w:rsid w:val="00B60BB4"/>
    <w:rsid w:val="00B611C5"/>
    <w:rsid w:val="00B630F2"/>
    <w:rsid w:val="00B631D7"/>
    <w:rsid w:val="00B634AB"/>
    <w:rsid w:val="00B63706"/>
    <w:rsid w:val="00B639D8"/>
    <w:rsid w:val="00B64423"/>
    <w:rsid w:val="00B64D3B"/>
    <w:rsid w:val="00B65EE2"/>
    <w:rsid w:val="00B6710B"/>
    <w:rsid w:val="00B6749F"/>
    <w:rsid w:val="00B67AD0"/>
    <w:rsid w:val="00B701B1"/>
    <w:rsid w:val="00B70466"/>
    <w:rsid w:val="00B70E8A"/>
    <w:rsid w:val="00B72CBA"/>
    <w:rsid w:val="00B75546"/>
    <w:rsid w:val="00B762D4"/>
    <w:rsid w:val="00B802DA"/>
    <w:rsid w:val="00B8093C"/>
    <w:rsid w:val="00B809FA"/>
    <w:rsid w:val="00B80B1E"/>
    <w:rsid w:val="00B8165E"/>
    <w:rsid w:val="00B82426"/>
    <w:rsid w:val="00B82FCF"/>
    <w:rsid w:val="00B83DC6"/>
    <w:rsid w:val="00B84554"/>
    <w:rsid w:val="00B84AED"/>
    <w:rsid w:val="00B867F4"/>
    <w:rsid w:val="00B86BBC"/>
    <w:rsid w:val="00B86CE3"/>
    <w:rsid w:val="00B87F9E"/>
    <w:rsid w:val="00B90358"/>
    <w:rsid w:val="00B90624"/>
    <w:rsid w:val="00B91082"/>
    <w:rsid w:val="00B911CA"/>
    <w:rsid w:val="00B932C7"/>
    <w:rsid w:val="00B939AD"/>
    <w:rsid w:val="00B94C4C"/>
    <w:rsid w:val="00B95EF7"/>
    <w:rsid w:val="00B96C87"/>
    <w:rsid w:val="00BA095C"/>
    <w:rsid w:val="00BA0E01"/>
    <w:rsid w:val="00BA160C"/>
    <w:rsid w:val="00BA1B0B"/>
    <w:rsid w:val="00BA2641"/>
    <w:rsid w:val="00BA2D32"/>
    <w:rsid w:val="00BA2D42"/>
    <w:rsid w:val="00BA362B"/>
    <w:rsid w:val="00BA5B43"/>
    <w:rsid w:val="00BA7EDB"/>
    <w:rsid w:val="00BB0223"/>
    <w:rsid w:val="00BB03A6"/>
    <w:rsid w:val="00BB13B8"/>
    <w:rsid w:val="00BB140D"/>
    <w:rsid w:val="00BB16B6"/>
    <w:rsid w:val="00BB1943"/>
    <w:rsid w:val="00BB1FDE"/>
    <w:rsid w:val="00BB21A8"/>
    <w:rsid w:val="00BB25F6"/>
    <w:rsid w:val="00BB32F6"/>
    <w:rsid w:val="00BB3715"/>
    <w:rsid w:val="00BB44BC"/>
    <w:rsid w:val="00BB5098"/>
    <w:rsid w:val="00BB5CC8"/>
    <w:rsid w:val="00BB67BC"/>
    <w:rsid w:val="00BB6C83"/>
    <w:rsid w:val="00BB75C9"/>
    <w:rsid w:val="00BC1E68"/>
    <w:rsid w:val="00BC274C"/>
    <w:rsid w:val="00BC28A5"/>
    <w:rsid w:val="00BC318F"/>
    <w:rsid w:val="00BC35ED"/>
    <w:rsid w:val="00BC3AE8"/>
    <w:rsid w:val="00BC48E1"/>
    <w:rsid w:val="00BC6285"/>
    <w:rsid w:val="00BC753F"/>
    <w:rsid w:val="00BC7638"/>
    <w:rsid w:val="00BC7954"/>
    <w:rsid w:val="00BC7F43"/>
    <w:rsid w:val="00BD01B9"/>
    <w:rsid w:val="00BD1E12"/>
    <w:rsid w:val="00BD1F7F"/>
    <w:rsid w:val="00BD334D"/>
    <w:rsid w:val="00BD4428"/>
    <w:rsid w:val="00BD4ECE"/>
    <w:rsid w:val="00BD53F0"/>
    <w:rsid w:val="00BD6493"/>
    <w:rsid w:val="00BD6AC3"/>
    <w:rsid w:val="00BD7B45"/>
    <w:rsid w:val="00BE0750"/>
    <w:rsid w:val="00BE0926"/>
    <w:rsid w:val="00BE21C8"/>
    <w:rsid w:val="00BE3877"/>
    <w:rsid w:val="00BE3B74"/>
    <w:rsid w:val="00BE3FBE"/>
    <w:rsid w:val="00BE40DD"/>
    <w:rsid w:val="00BE42B2"/>
    <w:rsid w:val="00BE45A7"/>
    <w:rsid w:val="00BE4C7B"/>
    <w:rsid w:val="00BE584E"/>
    <w:rsid w:val="00BE63DA"/>
    <w:rsid w:val="00BF0087"/>
    <w:rsid w:val="00BF047E"/>
    <w:rsid w:val="00BF0EFD"/>
    <w:rsid w:val="00BF0F57"/>
    <w:rsid w:val="00BF1EC5"/>
    <w:rsid w:val="00BF21CA"/>
    <w:rsid w:val="00BF33F6"/>
    <w:rsid w:val="00BF550B"/>
    <w:rsid w:val="00BF5F32"/>
    <w:rsid w:val="00BF6C30"/>
    <w:rsid w:val="00BF714E"/>
    <w:rsid w:val="00BF71BE"/>
    <w:rsid w:val="00BF744A"/>
    <w:rsid w:val="00C0019C"/>
    <w:rsid w:val="00C00A12"/>
    <w:rsid w:val="00C02DF7"/>
    <w:rsid w:val="00C0390C"/>
    <w:rsid w:val="00C03913"/>
    <w:rsid w:val="00C039BD"/>
    <w:rsid w:val="00C04D2F"/>
    <w:rsid w:val="00C04E41"/>
    <w:rsid w:val="00C04EC5"/>
    <w:rsid w:val="00C06742"/>
    <w:rsid w:val="00C06A45"/>
    <w:rsid w:val="00C06EEF"/>
    <w:rsid w:val="00C077A9"/>
    <w:rsid w:val="00C109BB"/>
    <w:rsid w:val="00C11C6A"/>
    <w:rsid w:val="00C147DB"/>
    <w:rsid w:val="00C167DB"/>
    <w:rsid w:val="00C16B0E"/>
    <w:rsid w:val="00C176C3"/>
    <w:rsid w:val="00C17E04"/>
    <w:rsid w:val="00C2035A"/>
    <w:rsid w:val="00C20EB9"/>
    <w:rsid w:val="00C212EE"/>
    <w:rsid w:val="00C216CD"/>
    <w:rsid w:val="00C22256"/>
    <w:rsid w:val="00C2350C"/>
    <w:rsid w:val="00C236D3"/>
    <w:rsid w:val="00C24B38"/>
    <w:rsid w:val="00C25176"/>
    <w:rsid w:val="00C25A86"/>
    <w:rsid w:val="00C26EE9"/>
    <w:rsid w:val="00C26FE2"/>
    <w:rsid w:val="00C27866"/>
    <w:rsid w:val="00C310C0"/>
    <w:rsid w:val="00C319EC"/>
    <w:rsid w:val="00C31A06"/>
    <w:rsid w:val="00C31CAD"/>
    <w:rsid w:val="00C322DC"/>
    <w:rsid w:val="00C32EF0"/>
    <w:rsid w:val="00C33F63"/>
    <w:rsid w:val="00C34953"/>
    <w:rsid w:val="00C34AA6"/>
    <w:rsid w:val="00C34F16"/>
    <w:rsid w:val="00C35ACA"/>
    <w:rsid w:val="00C35B6D"/>
    <w:rsid w:val="00C35D33"/>
    <w:rsid w:val="00C37314"/>
    <w:rsid w:val="00C40859"/>
    <w:rsid w:val="00C40D70"/>
    <w:rsid w:val="00C40E85"/>
    <w:rsid w:val="00C40FFF"/>
    <w:rsid w:val="00C41138"/>
    <w:rsid w:val="00C41D05"/>
    <w:rsid w:val="00C41E57"/>
    <w:rsid w:val="00C4248F"/>
    <w:rsid w:val="00C4251B"/>
    <w:rsid w:val="00C42611"/>
    <w:rsid w:val="00C43032"/>
    <w:rsid w:val="00C4346C"/>
    <w:rsid w:val="00C44634"/>
    <w:rsid w:val="00C44659"/>
    <w:rsid w:val="00C455F2"/>
    <w:rsid w:val="00C45DDB"/>
    <w:rsid w:val="00C46232"/>
    <w:rsid w:val="00C4654E"/>
    <w:rsid w:val="00C475C0"/>
    <w:rsid w:val="00C50259"/>
    <w:rsid w:val="00C509CD"/>
    <w:rsid w:val="00C51987"/>
    <w:rsid w:val="00C51E1B"/>
    <w:rsid w:val="00C53B18"/>
    <w:rsid w:val="00C54176"/>
    <w:rsid w:val="00C547A9"/>
    <w:rsid w:val="00C54D82"/>
    <w:rsid w:val="00C555FB"/>
    <w:rsid w:val="00C560C5"/>
    <w:rsid w:val="00C564D0"/>
    <w:rsid w:val="00C57714"/>
    <w:rsid w:val="00C57C16"/>
    <w:rsid w:val="00C57F67"/>
    <w:rsid w:val="00C61641"/>
    <w:rsid w:val="00C619C5"/>
    <w:rsid w:val="00C61B6D"/>
    <w:rsid w:val="00C63BFB"/>
    <w:rsid w:val="00C65832"/>
    <w:rsid w:val="00C65A22"/>
    <w:rsid w:val="00C65EE4"/>
    <w:rsid w:val="00C666CA"/>
    <w:rsid w:val="00C66AEC"/>
    <w:rsid w:val="00C66BB7"/>
    <w:rsid w:val="00C67628"/>
    <w:rsid w:val="00C6768A"/>
    <w:rsid w:val="00C67EDE"/>
    <w:rsid w:val="00C707B1"/>
    <w:rsid w:val="00C71D82"/>
    <w:rsid w:val="00C72B72"/>
    <w:rsid w:val="00C72DDD"/>
    <w:rsid w:val="00C74536"/>
    <w:rsid w:val="00C74987"/>
    <w:rsid w:val="00C74B18"/>
    <w:rsid w:val="00C74B74"/>
    <w:rsid w:val="00C756C5"/>
    <w:rsid w:val="00C770EC"/>
    <w:rsid w:val="00C77118"/>
    <w:rsid w:val="00C810C5"/>
    <w:rsid w:val="00C81EB9"/>
    <w:rsid w:val="00C81F0A"/>
    <w:rsid w:val="00C82681"/>
    <w:rsid w:val="00C83919"/>
    <w:rsid w:val="00C83969"/>
    <w:rsid w:val="00C844F3"/>
    <w:rsid w:val="00C85BC8"/>
    <w:rsid w:val="00C87011"/>
    <w:rsid w:val="00C87642"/>
    <w:rsid w:val="00C87F31"/>
    <w:rsid w:val="00C909B3"/>
    <w:rsid w:val="00C90CE8"/>
    <w:rsid w:val="00C91153"/>
    <w:rsid w:val="00C9166B"/>
    <w:rsid w:val="00C91B54"/>
    <w:rsid w:val="00C93BD4"/>
    <w:rsid w:val="00C95B28"/>
    <w:rsid w:val="00C96E68"/>
    <w:rsid w:val="00C96F10"/>
    <w:rsid w:val="00C97BAC"/>
    <w:rsid w:val="00CA0721"/>
    <w:rsid w:val="00CA0847"/>
    <w:rsid w:val="00CA12EF"/>
    <w:rsid w:val="00CA27F9"/>
    <w:rsid w:val="00CA2921"/>
    <w:rsid w:val="00CA30BE"/>
    <w:rsid w:val="00CA4265"/>
    <w:rsid w:val="00CA44AC"/>
    <w:rsid w:val="00CA528D"/>
    <w:rsid w:val="00CA5BFE"/>
    <w:rsid w:val="00CA62CF"/>
    <w:rsid w:val="00CA6B14"/>
    <w:rsid w:val="00CA7D65"/>
    <w:rsid w:val="00CB0F59"/>
    <w:rsid w:val="00CB162B"/>
    <w:rsid w:val="00CB2271"/>
    <w:rsid w:val="00CB448F"/>
    <w:rsid w:val="00CB44CD"/>
    <w:rsid w:val="00CB4528"/>
    <w:rsid w:val="00CB4A95"/>
    <w:rsid w:val="00CB542B"/>
    <w:rsid w:val="00CB5791"/>
    <w:rsid w:val="00CB5C26"/>
    <w:rsid w:val="00CB6A9B"/>
    <w:rsid w:val="00CB6DF1"/>
    <w:rsid w:val="00CB7E9D"/>
    <w:rsid w:val="00CB7EB5"/>
    <w:rsid w:val="00CC0002"/>
    <w:rsid w:val="00CC0ECF"/>
    <w:rsid w:val="00CC1579"/>
    <w:rsid w:val="00CC3CB1"/>
    <w:rsid w:val="00CC3E77"/>
    <w:rsid w:val="00CC43DE"/>
    <w:rsid w:val="00CC45DD"/>
    <w:rsid w:val="00CC56D7"/>
    <w:rsid w:val="00CC60B8"/>
    <w:rsid w:val="00CC6131"/>
    <w:rsid w:val="00CC6187"/>
    <w:rsid w:val="00CC6816"/>
    <w:rsid w:val="00CC6F27"/>
    <w:rsid w:val="00CC7FB2"/>
    <w:rsid w:val="00CD1DB0"/>
    <w:rsid w:val="00CD289B"/>
    <w:rsid w:val="00CD2A65"/>
    <w:rsid w:val="00CD2EBC"/>
    <w:rsid w:val="00CD39C9"/>
    <w:rsid w:val="00CD513E"/>
    <w:rsid w:val="00CD583E"/>
    <w:rsid w:val="00CD6ACD"/>
    <w:rsid w:val="00CD781C"/>
    <w:rsid w:val="00CE020F"/>
    <w:rsid w:val="00CE17CF"/>
    <w:rsid w:val="00CE23EE"/>
    <w:rsid w:val="00CE3498"/>
    <w:rsid w:val="00CE3C12"/>
    <w:rsid w:val="00CE3FEA"/>
    <w:rsid w:val="00CE4017"/>
    <w:rsid w:val="00CE548F"/>
    <w:rsid w:val="00CE590C"/>
    <w:rsid w:val="00CE5FA9"/>
    <w:rsid w:val="00CE6814"/>
    <w:rsid w:val="00CF073B"/>
    <w:rsid w:val="00CF0AF8"/>
    <w:rsid w:val="00CF0C75"/>
    <w:rsid w:val="00CF12EC"/>
    <w:rsid w:val="00CF286A"/>
    <w:rsid w:val="00CF32AD"/>
    <w:rsid w:val="00CF3332"/>
    <w:rsid w:val="00CF36B7"/>
    <w:rsid w:val="00CF488B"/>
    <w:rsid w:val="00CF5291"/>
    <w:rsid w:val="00CF544D"/>
    <w:rsid w:val="00CF5E5E"/>
    <w:rsid w:val="00CF5E79"/>
    <w:rsid w:val="00CF635B"/>
    <w:rsid w:val="00CF66DF"/>
    <w:rsid w:val="00CF6852"/>
    <w:rsid w:val="00CF6BB6"/>
    <w:rsid w:val="00CF729D"/>
    <w:rsid w:val="00CF7FE4"/>
    <w:rsid w:val="00D004B7"/>
    <w:rsid w:val="00D00E60"/>
    <w:rsid w:val="00D014F6"/>
    <w:rsid w:val="00D021F8"/>
    <w:rsid w:val="00D02518"/>
    <w:rsid w:val="00D032A5"/>
    <w:rsid w:val="00D03449"/>
    <w:rsid w:val="00D037B5"/>
    <w:rsid w:val="00D03B7E"/>
    <w:rsid w:val="00D03C5A"/>
    <w:rsid w:val="00D04092"/>
    <w:rsid w:val="00D05C1E"/>
    <w:rsid w:val="00D06991"/>
    <w:rsid w:val="00D10787"/>
    <w:rsid w:val="00D10CFA"/>
    <w:rsid w:val="00D115E1"/>
    <w:rsid w:val="00D131C6"/>
    <w:rsid w:val="00D132A2"/>
    <w:rsid w:val="00D132BA"/>
    <w:rsid w:val="00D13659"/>
    <w:rsid w:val="00D14117"/>
    <w:rsid w:val="00D14955"/>
    <w:rsid w:val="00D15358"/>
    <w:rsid w:val="00D16341"/>
    <w:rsid w:val="00D16351"/>
    <w:rsid w:val="00D16DB4"/>
    <w:rsid w:val="00D16F1A"/>
    <w:rsid w:val="00D173BC"/>
    <w:rsid w:val="00D17FF7"/>
    <w:rsid w:val="00D20D3C"/>
    <w:rsid w:val="00D2133C"/>
    <w:rsid w:val="00D21A6C"/>
    <w:rsid w:val="00D22BFA"/>
    <w:rsid w:val="00D234F1"/>
    <w:rsid w:val="00D2500E"/>
    <w:rsid w:val="00D25C3B"/>
    <w:rsid w:val="00D27BF3"/>
    <w:rsid w:val="00D27CFD"/>
    <w:rsid w:val="00D30989"/>
    <w:rsid w:val="00D30DC7"/>
    <w:rsid w:val="00D30DF9"/>
    <w:rsid w:val="00D30E29"/>
    <w:rsid w:val="00D31050"/>
    <w:rsid w:val="00D3142D"/>
    <w:rsid w:val="00D3170D"/>
    <w:rsid w:val="00D32CE8"/>
    <w:rsid w:val="00D331AD"/>
    <w:rsid w:val="00D3433A"/>
    <w:rsid w:val="00D356AD"/>
    <w:rsid w:val="00D35712"/>
    <w:rsid w:val="00D367E7"/>
    <w:rsid w:val="00D370CF"/>
    <w:rsid w:val="00D4090E"/>
    <w:rsid w:val="00D40BAE"/>
    <w:rsid w:val="00D41792"/>
    <w:rsid w:val="00D41876"/>
    <w:rsid w:val="00D42AB8"/>
    <w:rsid w:val="00D44F5F"/>
    <w:rsid w:val="00D45362"/>
    <w:rsid w:val="00D46717"/>
    <w:rsid w:val="00D467FE"/>
    <w:rsid w:val="00D46E45"/>
    <w:rsid w:val="00D479C1"/>
    <w:rsid w:val="00D5048F"/>
    <w:rsid w:val="00D50B00"/>
    <w:rsid w:val="00D50F9A"/>
    <w:rsid w:val="00D51089"/>
    <w:rsid w:val="00D512B9"/>
    <w:rsid w:val="00D51F74"/>
    <w:rsid w:val="00D5321D"/>
    <w:rsid w:val="00D56015"/>
    <w:rsid w:val="00D56226"/>
    <w:rsid w:val="00D56249"/>
    <w:rsid w:val="00D56713"/>
    <w:rsid w:val="00D57020"/>
    <w:rsid w:val="00D579D3"/>
    <w:rsid w:val="00D6004E"/>
    <w:rsid w:val="00D6073A"/>
    <w:rsid w:val="00D61392"/>
    <w:rsid w:val="00D6331C"/>
    <w:rsid w:val="00D6394B"/>
    <w:rsid w:val="00D643EB"/>
    <w:rsid w:val="00D64682"/>
    <w:rsid w:val="00D650AF"/>
    <w:rsid w:val="00D65918"/>
    <w:rsid w:val="00D65C8B"/>
    <w:rsid w:val="00D6728E"/>
    <w:rsid w:val="00D67A26"/>
    <w:rsid w:val="00D7123B"/>
    <w:rsid w:val="00D712B9"/>
    <w:rsid w:val="00D71609"/>
    <w:rsid w:val="00D716D9"/>
    <w:rsid w:val="00D72AF9"/>
    <w:rsid w:val="00D75178"/>
    <w:rsid w:val="00D75668"/>
    <w:rsid w:val="00D759F9"/>
    <w:rsid w:val="00D75DA1"/>
    <w:rsid w:val="00D76316"/>
    <w:rsid w:val="00D77592"/>
    <w:rsid w:val="00D77B59"/>
    <w:rsid w:val="00D77DDA"/>
    <w:rsid w:val="00D80FBB"/>
    <w:rsid w:val="00D81568"/>
    <w:rsid w:val="00D8179E"/>
    <w:rsid w:val="00D81EFC"/>
    <w:rsid w:val="00D82108"/>
    <w:rsid w:val="00D82F70"/>
    <w:rsid w:val="00D8463E"/>
    <w:rsid w:val="00D846AD"/>
    <w:rsid w:val="00D84A55"/>
    <w:rsid w:val="00D864D0"/>
    <w:rsid w:val="00D911A2"/>
    <w:rsid w:val="00D91C9F"/>
    <w:rsid w:val="00D91CE1"/>
    <w:rsid w:val="00D925BD"/>
    <w:rsid w:val="00D9264D"/>
    <w:rsid w:val="00D94FC6"/>
    <w:rsid w:val="00D9524F"/>
    <w:rsid w:val="00D95362"/>
    <w:rsid w:val="00D95E56"/>
    <w:rsid w:val="00D9623C"/>
    <w:rsid w:val="00D96405"/>
    <w:rsid w:val="00D97752"/>
    <w:rsid w:val="00D9799C"/>
    <w:rsid w:val="00D979A7"/>
    <w:rsid w:val="00D97D49"/>
    <w:rsid w:val="00DA08D5"/>
    <w:rsid w:val="00DA0B87"/>
    <w:rsid w:val="00DA1124"/>
    <w:rsid w:val="00DA1922"/>
    <w:rsid w:val="00DA1BF1"/>
    <w:rsid w:val="00DA1CB0"/>
    <w:rsid w:val="00DA24DD"/>
    <w:rsid w:val="00DA266D"/>
    <w:rsid w:val="00DA2B91"/>
    <w:rsid w:val="00DA31C8"/>
    <w:rsid w:val="00DA3777"/>
    <w:rsid w:val="00DA3996"/>
    <w:rsid w:val="00DA3D13"/>
    <w:rsid w:val="00DA3E81"/>
    <w:rsid w:val="00DA47C8"/>
    <w:rsid w:val="00DA5CE8"/>
    <w:rsid w:val="00DA5E81"/>
    <w:rsid w:val="00DA5FFE"/>
    <w:rsid w:val="00DA6031"/>
    <w:rsid w:val="00DA630E"/>
    <w:rsid w:val="00DA66CD"/>
    <w:rsid w:val="00DA73F1"/>
    <w:rsid w:val="00DA7D55"/>
    <w:rsid w:val="00DB0AB3"/>
    <w:rsid w:val="00DB1B97"/>
    <w:rsid w:val="00DB22A8"/>
    <w:rsid w:val="00DB3263"/>
    <w:rsid w:val="00DB3ECC"/>
    <w:rsid w:val="00DB4444"/>
    <w:rsid w:val="00DB495F"/>
    <w:rsid w:val="00DB4F17"/>
    <w:rsid w:val="00DB4F2D"/>
    <w:rsid w:val="00DB4FDA"/>
    <w:rsid w:val="00DB5134"/>
    <w:rsid w:val="00DB5600"/>
    <w:rsid w:val="00DB5F22"/>
    <w:rsid w:val="00DB6810"/>
    <w:rsid w:val="00DC1A7E"/>
    <w:rsid w:val="00DC2AC9"/>
    <w:rsid w:val="00DC2B5F"/>
    <w:rsid w:val="00DC33D5"/>
    <w:rsid w:val="00DC3C6A"/>
    <w:rsid w:val="00DC4C67"/>
    <w:rsid w:val="00DC4D62"/>
    <w:rsid w:val="00DC6730"/>
    <w:rsid w:val="00DC6CAF"/>
    <w:rsid w:val="00DD04EA"/>
    <w:rsid w:val="00DD2598"/>
    <w:rsid w:val="00DD2D81"/>
    <w:rsid w:val="00DD35D1"/>
    <w:rsid w:val="00DD5A6E"/>
    <w:rsid w:val="00DD684A"/>
    <w:rsid w:val="00DD7157"/>
    <w:rsid w:val="00DD729C"/>
    <w:rsid w:val="00DD7DAF"/>
    <w:rsid w:val="00DE1C79"/>
    <w:rsid w:val="00DE1E82"/>
    <w:rsid w:val="00DE234E"/>
    <w:rsid w:val="00DE2F82"/>
    <w:rsid w:val="00DE361A"/>
    <w:rsid w:val="00DE3797"/>
    <w:rsid w:val="00DE379B"/>
    <w:rsid w:val="00DE4CCC"/>
    <w:rsid w:val="00DE5AB4"/>
    <w:rsid w:val="00DE5DD4"/>
    <w:rsid w:val="00DE6EE3"/>
    <w:rsid w:val="00DE7F65"/>
    <w:rsid w:val="00DE7FB1"/>
    <w:rsid w:val="00DF018D"/>
    <w:rsid w:val="00DF1265"/>
    <w:rsid w:val="00DF164D"/>
    <w:rsid w:val="00DF3777"/>
    <w:rsid w:val="00DF3806"/>
    <w:rsid w:val="00DF617C"/>
    <w:rsid w:val="00DF647D"/>
    <w:rsid w:val="00DF73C9"/>
    <w:rsid w:val="00E01CDE"/>
    <w:rsid w:val="00E02318"/>
    <w:rsid w:val="00E026A4"/>
    <w:rsid w:val="00E02842"/>
    <w:rsid w:val="00E03664"/>
    <w:rsid w:val="00E03D9D"/>
    <w:rsid w:val="00E0439A"/>
    <w:rsid w:val="00E06597"/>
    <w:rsid w:val="00E066D7"/>
    <w:rsid w:val="00E06E0C"/>
    <w:rsid w:val="00E07118"/>
    <w:rsid w:val="00E07244"/>
    <w:rsid w:val="00E10154"/>
    <w:rsid w:val="00E1018F"/>
    <w:rsid w:val="00E1041C"/>
    <w:rsid w:val="00E10B22"/>
    <w:rsid w:val="00E111B6"/>
    <w:rsid w:val="00E11942"/>
    <w:rsid w:val="00E11CAC"/>
    <w:rsid w:val="00E130BB"/>
    <w:rsid w:val="00E131A7"/>
    <w:rsid w:val="00E13EF6"/>
    <w:rsid w:val="00E15137"/>
    <w:rsid w:val="00E15CB8"/>
    <w:rsid w:val="00E17FF9"/>
    <w:rsid w:val="00E20459"/>
    <w:rsid w:val="00E20E69"/>
    <w:rsid w:val="00E2168D"/>
    <w:rsid w:val="00E22249"/>
    <w:rsid w:val="00E228ED"/>
    <w:rsid w:val="00E2344D"/>
    <w:rsid w:val="00E23FAF"/>
    <w:rsid w:val="00E254F4"/>
    <w:rsid w:val="00E25AED"/>
    <w:rsid w:val="00E26891"/>
    <w:rsid w:val="00E26A15"/>
    <w:rsid w:val="00E27291"/>
    <w:rsid w:val="00E30181"/>
    <w:rsid w:val="00E31319"/>
    <w:rsid w:val="00E3220F"/>
    <w:rsid w:val="00E32441"/>
    <w:rsid w:val="00E33BE0"/>
    <w:rsid w:val="00E33DF2"/>
    <w:rsid w:val="00E33EBC"/>
    <w:rsid w:val="00E347D6"/>
    <w:rsid w:val="00E34ADF"/>
    <w:rsid w:val="00E35D41"/>
    <w:rsid w:val="00E36150"/>
    <w:rsid w:val="00E364A9"/>
    <w:rsid w:val="00E36712"/>
    <w:rsid w:val="00E3759E"/>
    <w:rsid w:val="00E377AA"/>
    <w:rsid w:val="00E37B49"/>
    <w:rsid w:val="00E40C37"/>
    <w:rsid w:val="00E4217D"/>
    <w:rsid w:val="00E422EF"/>
    <w:rsid w:val="00E42987"/>
    <w:rsid w:val="00E4301F"/>
    <w:rsid w:val="00E43596"/>
    <w:rsid w:val="00E43623"/>
    <w:rsid w:val="00E45296"/>
    <w:rsid w:val="00E455BB"/>
    <w:rsid w:val="00E458A2"/>
    <w:rsid w:val="00E45F50"/>
    <w:rsid w:val="00E46022"/>
    <w:rsid w:val="00E46F87"/>
    <w:rsid w:val="00E46FF6"/>
    <w:rsid w:val="00E474EF"/>
    <w:rsid w:val="00E47E27"/>
    <w:rsid w:val="00E5088D"/>
    <w:rsid w:val="00E51ED2"/>
    <w:rsid w:val="00E520C4"/>
    <w:rsid w:val="00E52113"/>
    <w:rsid w:val="00E521DD"/>
    <w:rsid w:val="00E52774"/>
    <w:rsid w:val="00E52822"/>
    <w:rsid w:val="00E52F03"/>
    <w:rsid w:val="00E530E3"/>
    <w:rsid w:val="00E533A3"/>
    <w:rsid w:val="00E53DAF"/>
    <w:rsid w:val="00E53FE3"/>
    <w:rsid w:val="00E54E2F"/>
    <w:rsid w:val="00E55BAA"/>
    <w:rsid w:val="00E5618B"/>
    <w:rsid w:val="00E56267"/>
    <w:rsid w:val="00E567F7"/>
    <w:rsid w:val="00E61459"/>
    <w:rsid w:val="00E62902"/>
    <w:rsid w:val="00E62B73"/>
    <w:rsid w:val="00E639C4"/>
    <w:rsid w:val="00E64A08"/>
    <w:rsid w:val="00E64ED9"/>
    <w:rsid w:val="00E65918"/>
    <w:rsid w:val="00E6724D"/>
    <w:rsid w:val="00E67ADD"/>
    <w:rsid w:val="00E67E53"/>
    <w:rsid w:val="00E70706"/>
    <w:rsid w:val="00E70E01"/>
    <w:rsid w:val="00E71050"/>
    <w:rsid w:val="00E72400"/>
    <w:rsid w:val="00E72771"/>
    <w:rsid w:val="00E72E40"/>
    <w:rsid w:val="00E736BB"/>
    <w:rsid w:val="00E73901"/>
    <w:rsid w:val="00E73F94"/>
    <w:rsid w:val="00E74915"/>
    <w:rsid w:val="00E74A2A"/>
    <w:rsid w:val="00E75CD9"/>
    <w:rsid w:val="00E75F7E"/>
    <w:rsid w:val="00E7622D"/>
    <w:rsid w:val="00E7624E"/>
    <w:rsid w:val="00E7648B"/>
    <w:rsid w:val="00E77358"/>
    <w:rsid w:val="00E77562"/>
    <w:rsid w:val="00E8028B"/>
    <w:rsid w:val="00E809F5"/>
    <w:rsid w:val="00E80F67"/>
    <w:rsid w:val="00E82A90"/>
    <w:rsid w:val="00E8343F"/>
    <w:rsid w:val="00E84528"/>
    <w:rsid w:val="00E84A35"/>
    <w:rsid w:val="00E859B5"/>
    <w:rsid w:val="00E8617F"/>
    <w:rsid w:val="00E869B5"/>
    <w:rsid w:val="00E86E44"/>
    <w:rsid w:val="00E87C5B"/>
    <w:rsid w:val="00E87DD8"/>
    <w:rsid w:val="00E90007"/>
    <w:rsid w:val="00E90BC2"/>
    <w:rsid w:val="00E91FB7"/>
    <w:rsid w:val="00E926BD"/>
    <w:rsid w:val="00E927FA"/>
    <w:rsid w:val="00E92934"/>
    <w:rsid w:val="00E929C3"/>
    <w:rsid w:val="00E92E77"/>
    <w:rsid w:val="00E933E8"/>
    <w:rsid w:val="00E93C77"/>
    <w:rsid w:val="00E94544"/>
    <w:rsid w:val="00E95E34"/>
    <w:rsid w:val="00E97934"/>
    <w:rsid w:val="00E97A05"/>
    <w:rsid w:val="00E97B13"/>
    <w:rsid w:val="00E97E79"/>
    <w:rsid w:val="00E97FC4"/>
    <w:rsid w:val="00EA0958"/>
    <w:rsid w:val="00EA0E23"/>
    <w:rsid w:val="00EA13C1"/>
    <w:rsid w:val="00EA158E"/>
    <w:rsid w:val="00EA15DD"/>
    <w:rsid w:val="00EA2C75"/>
    <w:rsid w:val="00EA2F45"/>
    <w:rsid w:val="00EA3390"/>
    <w:rsid w:val="00EA3CE6"/>
    <w:rsid w:val="00EA45E1"/>
    <w:rsid w:val="00EA4AA0"/>
    <w:rsid w:val="00EA4CBE"/>
    <w:rsid w:val="00EA564A"/>
    <w:rsid w:val="00EA5C5D"/>
    <w:rsid w:val="00EA5E7F"/>
    <w:rsid w:val="00EA6413"/>
    <w:rsid w:val="00EA6F71"/>
    <w:rsid w:val="00EB0C0E"/>
    <w:rsid w:val="00EB1D5A"/>
    <w:rsid w:val="00EB2593"/>
    <w:rsid w:val="00EB29E4"/>
    <w:rsid w:val="00EB3B22"/>
    <w:rsid w:val="00EB3FBF"/>
    <w:rsid w:val="00EB5365"/>
    <w:rsid w:val="00EB55A5"/>
    <w:rsid w:val="00EB6DFB"/>
    <w:rsid w:val="00EB7E61"/>
    <w:rsid w:val="00EC0627"/>
    <w:rsid w:val="00EC0804"/>
    <w:rsid w:val="00EC095B"/>
    <w:rsid w:val="00EC0B06"/>
    <w:rsid w:val="00EC2190"/>
    <w:rsid w:val="00EC232A"/>
    <w:rsid w:val="00EC2AC8"/>
    <w:rsid w:val="00EC42E9"/>
    <w:rsid w:val="00EC498E"/>
    <w:rsid w:val="00EC57DB"/>
    <w:rsid w:val="00EC6318"/>
    <w:rsid w:val="00ED0234"/>
    <w:rsid w:val="00ED1825"/>
    <w:rsid w:val="00ED259C"/>
    <w:rsid w:val="00ED4CE7"/>
    <w:rsid w:val="00ED718D"/>
    <w:rsid w:val="00ED773C"/>
    <w:rsid w:val="00ED7A01"/>
    <w:rsid w:val="00EE1167"/>
    <w:rsid w:val="00EE13EC"/>
    <w:rsid w:val="00EE238F"/>
    <w:rsid w:val="00EE27BD"/>
    <w:rsid w:val="00EE2EAB"/>
    <w:rsid w:val="00EE31D4"/>
    <w:rsid w:val="00EE379A"/>
    <w:rsid w:val="00EE4481"/>
    <w:rsid w:val="00EE6028"/>
    <w:rsid w:val="00EE6730"/>
    <w:rsid w:val="00EE6C0C"/>
    <w:rsid w:val="00EE6D86"/>
    <w:rsid w:val="00EE7669"/>
    <w:rsid w:val="00EF0382"/>
    <w:rsid w:val="00EF0851"/>
    <w:rsid w:val="00EF0F67"/>
    <w:rsid w:val="00EF181C"/>
    <w:rsid w:val="00EF20AE"/>
    <w:rsid w:val="00EF3519"/>
    <w:rsid w:val="00EF44F0"/>
    <w:rsid w:val="00EF4627"/>
    <w:rsid w:val="00EF4CAC"/>
    <w:rsid w:val="00EF50F5"/>
    <w:rsid w:val="00EF5323"/>
    <w:rsid w:val="00EF59F0"/>
    <w:rsid w:val="00EF5E06"/>
    <w:rsid w:val="00EF71DF"/>
    <w:rsid w:val="00EF7295"/>
    <w:rsid w:val="00EF77EE"/>
    <w:rsid w:val="00EF7A6C"/>
    <w:rsid w:val="00F00968"/>
    <w:rsid w:val="00F00F2C"/>
    <w:rsid w:val="00F019FA"/>
    <w:rsid w:val="00F02EBD"/>
    <w:rsid w:val="00F0357C"/>
    <w:rsid w:val="00F0419C"/>
    <w:rsid w:val="00F0422E"/>
    <w:rsid w:val="00F047EC"/>
    <w:rsid w:val="00F048B4"/>
    <w:rsid w:val="00F05649"/>
    <w:rsid w:val="00F05958"/>
    <w:rsid w:val="00F073D0"/>
    <w:rsid w:val="00F07E1F"/>
    <w:rsid w:val="00F07FA8"/>
    <w:rsid w:val="00F1026C"/>
    <w:rsid w:val="00F110FF"/>
    <w:rsid w:val="00F119CE"/>
    <w:rsid w:val="00F11F44"/>
    <w:rsid w:val="00F12788"/>
    <w:rsid w:val="00F138A0"/>
    <w:rsid w:val="00F138FE"/>
    <w:rsid w:val="00F141CF"/>
    <w:rsid w:val="00F15A91"/>
    <w:rsid w:val="00F15A9F"/>
    <w:rsid w:val="00F16003"/>
    <w:rsid w:val="00F1601F"/>
    <w:rsid w:val="00F17476"/>
    <w:rsid w:val="00F20A7A"/>
    <w:rsid w:val="00F20A8B"/>
    <w:rsid w:val="00F22933"/>
    <w:rsid w:val="00F234FA"/>
    <w:rsid w:val="00F23679"/>
    <w:rsid w:val="00F23AF4"/>
    <w:rsid w:val="00F23F74"/>
    <w:rsid w:val="00F249C8"/>
    <w:rsid w:val="00F25684"/>
    <w:rsid w:val="00F25920"/>
    <w:rsid w:val="00F25EEC"/>
    <w:rsid w:val="00F2704B"/>
    <w:rsid w:val="00F273E9"/>
    <w:rsid w:val="00F276C2"/>
    <w:rsid w:val="00F2799F"/>
    <w:rsid w:val="00F27FBE"/>
    <w:rsid w:val="00F31D38"/>
    <w:rsid w:val="00F33D58"/>
    <w:rsid w:val="00F347BC"/>
    <w:rsid w:val="00F35265"/>
    <w:rsid w:val="00F35492"/>
    <w:rsid w:val="00F35602"/>
    <w:rsid w:val="00F3634F"/>
    <w:rsid w:val="00F367A4"/>
    <w:rsid w:val="00F37454"/>
    <w:rsid w:val="00F37AD7"/>
    <w:rsid w:val="00F40C36"/>
    <w:rsid w:val="00F40E91"/>
    <w:rsid w:val="00F41A80"/>
    <w:rsid w:val="00F42761"/>
    <w:rsid w:val="00F436C0"/>
    <w:rsid w:val="00F446D5"/>
    <w:rsid w:val="00F455FC"/>
    <w:rsid w:val="00F46027"/>
    <w:rsid w:val="00F4695C"/>
    <w:rsid w:val="00F47704"/>
    <w:rsid w:val="00F47719"/>
    <w:rsid w:val="00F50F7F"/>
    <w:rsid w:val="00F51497"/>
    <w:rsid w:val="00F516AB"/>
    <w:rsid w:val="00F534A9"/>
    <w:rsid w:val="00F53B11"/>
    <w:rsid w:val="00F53FCC"/>
    <w:rsid w:val="00F55B4C"/>
    <w:rsid w:val="00F574FD"/>
    <w:rsid w:val="00F57FF9"/>
    <w:rsid w:val="00F60A79"/>
    <w:rsid w:val="00F61AAA"/>
    <w:rsid w:val="00F624B0"/>
    <w:rsid w:val="00F630BA"/>
    <w:rsid w:val="00F63CC2"/>
    <w:rsid w:val="00F64691"/>
    <w:rsid w:val="00F64968"/>
    <w:rsid w:val="00F6590A"/>
    <w:rsid w:val="00F65E2B"/>
    <w:rsid w:val="00F669BC"/>
    <w:rsid w:val="00F66C09"/>
    <w:rsid w:val="00F67386"/>
    <w:rsid w:val="00F70156"/>
    <w:rsid w:val="00F71CE1"/>
    <w:rsid w:val="00F728B9"/>
    <w:rsid w:val="00F73563"/>
    <w:rsid w:val="00F74245"/>
    <w:rsid w:val="00F74869"/>
    <w:rsid w:val="00F758A7"/>
    <w:rsid w:val="00F76A0C"/>
    <w:rsid w:val="00F777F0"/>
    <w:rsid w:val="00F77B26"/>
    <w:rsid w:val="00F80A1F"/>
    <w:rsid w:val="00F80BE1"/>
    <w:rsid w:val="00F80C5A"/>
    <w:rsid w:val="00F811D2"/>
    <w:rsid w:val="00F81745"/>
    <w:rsid w:val="00F81C3A"/>
    <w:rsid w:val="00F81F71"/>
    <w:rsid w:val="00F823AD"/>
    <w:rsid w:val="00F833E7"/>
    <w:rsid w:val="00F850DC"/>
    <w:rsid w:val="00F858E0"/>
    <w:rsid w:val="00F8608A"/>
    <w:rsid w:val="00F87AF6"/>
    <w:rsid w:val="00F905B0"/>
    <w:rsid w:val="00F913A6"/>
    <w:rsid w:val="00F91588"/>
    <w:rsid w:val="00F915D9"/>
    <w:rsid w:val="00F924CE"/>
    <w:rsid w:val="00F93C79"/>
    <w:rsid w:val="00F93D18"/>
    <w:rsid w:val="00F93F07"/>
    <w:rsid w:val="00F93FB0"/>
    <w:rsid w:val="00F941BC"/>
    <w:rsid w:val="00F94698"/>
    <w:rsid w:val="00F94736"/>
    <w:rsid w:val="00F9493F"/>
    <w:rsid w:val="00F94E64"/>
    <w:rsid w:val="00F95C40"/>
    <w:rsid w:val="00F96B76"/>
    <w:rsid w:val="00FA0F99"/>
    <w:rsid w:val="00FA135D"/>
    <w:rsid w:val="00FA1881"/>
    <w:rsid w:val="00FA2463"/>
    <w:rsid w:val="00FA28B7"/>
    <w:rsid w:val="00FA2A59"/>
    <w:rsid w:val="00FA2A9D"/>
    <w:rsid w:val="00FA371D"/>
    <w:rsid w:val="00FA38F2"/>
    <w:rsid w:val="00FA5075"/>
    <w:rsid w:val="00FA7006"/>
    <w:rsid w:val="00FA744D"/>
    <w:rsid w:val="00FA75FA"/>
    <w:rsid w:val="00FB0A7B"/>
    <w:rsid w:val="00FB1725"/>
    <w:rsid w:val="00FB1C02"/>
    <w:rsid w:val="00FB22E3"/>
    <w:rsid w:val="00FB2DE1"/>
    <w:rsid w:val="00FB31D2"/>
    <w:rsid w:val="00FB339A"/>
    <w:rsid w:val="00FB498B"/>
    <w:rsid w:val="00FB4B6E"/>
    <w:rsid w:val="00FB5A71"/>
    <w:rsid w:val="00FB5B0B"/>
    <w:rsid w:val="00FB7734"/>
    <w:rsid w:val="00FC1B69"/>
    <w:rsid w:val="00FC2C4A"/>
    <w:rsid w:val="00FC3C24"/>
    <w:rsid w:val="00FC3EF8"/>
    <w:rsid w:val="00FC405F"/>
    <w:rsid w:val="00FC52A0"/>
    <w:rsid w:val="00FC5904"/>
    <w:rsid w:val="00FC71D9"/>
    <w:rsid w:val="00FC7B8E"/>
    <w:rsid w:val="00FD02CB"/>
    <w:rsid w:val="00FD0792"/>
    <w:rsid w:val="00FD4299"/>
    <w:rsid w:val="00FD6885"/>
    <w:rsid w:val="00FD6B78"/>
    <w:rsid w:val="00FD70EE"/>
    <w:rsid w:val="00FD79DF"/>
    <w:rsid w:val="00FD7A35"/>
    <w:rsid w:val="00FD7B26"/>
    <w:rsid w:val="00FE0077"/>
    <w:rsid w:val="00FE0385"/>
    <w:rsid w:val="00FE0AA5"/>
    <w:rsid w:val="00FE2CD5"/>
    <w:rsid w:val="00FE4184"/>
    <w:rsid w:val="00FE4B14"/>
    <w:rsid w:val="00FE5123"/>
    <w:rsid w:val="00FE5523"/>
    <w:rsid w:val="00FE5B6D"/>
    <w:rsid w:val="00FE6839"/>
    <w:rsid w:val="00FF0943"/>
    <w:rsid w:val="00FF2E3F"/>
    <w:rsid w:val="00FF38C5"/>
    <w:rsid w:val="00FF51E2"/>
    <w:rsid w:val="00FF5569"/>
    <w:rsid w:val="00FF68AA"/>
    <w:rsid w:val="0101236A"/>
    <w:rsid w:val="0113170D"/>
    <w:rsid w:val="01180335"/>
    <w:rsid w:val="015C5B3E"/>
    <w:rsid w:val="015E61D7"/>
    <w:rsid w:val="017B4AB2"/>
    <w:rsid w:val="01C02A3B"/>
    <w:rsid w:val="01D49713"/>
    <w:rsid w:val="01D6744D"/>
    <w:rsid w:val="02093E4F"/>
    <w:rsid w:val="02390F18"/>
    <w:rsid w:val="023AA2AF"/>
    <w:rsid w:val="02605799"/>
    <w:rsid w:val="02B73DB5"/>
    <w:rsid w:val="02D13C50"/>
    <w:rsid w:val="02FE6082"/>
    <w:rsid w:val="03058A1C"/>
    <w:rsid w:val="031EEE6E"/>
    <w:rsid w:val="033B15EB"/>
    <w:rsid w:val="034F084E"/>
    <w:rsid w:val="038D4305"/>
    <w:rsid w:val="03962969"/>
    <w:rsid w:val="03D840FF"/>
    <w:rsid w:val="041DE10D"/>
    <w:rsid w:val="0431A7F8"/>
    <w:rsid w:val="04B5F1C6"/>
    <w:rsid w:val="04C32D4E"/>
    <w:rsid w:val="04EB48E9"/>
    <w:rsid w:val="04ED84E9"/>
    <w:rsid w:val="05010AA5"/>
    <w:rsid w:val="05012683"/>
    <w:rsid w:val="05392D0B"/>
    <w:rsid w:val="05414CF0"/>
    <w:rsid w:val="05491653"/>
    <w:rsid w:val="05822F1B"/>
    <w:rsid w:val="05A36751"/>
    <w:rsid w:val="05EFE111"/>
    <w:rsid w:val="061B4D73"/>
    <w:rsid w:val="06A316D0"/>
    <w:rsid w:val="06AF4ABC"/>
    <w:rsid w:val="074D7AED"/>
    <w:rsid w:val="07AB6F42"/>
    <w:rsid w:val="07C2136B"/>
    <w:rsid w:val="07CA7F76"/>
    <w:rsid w:val="07DCD7DC"/>
    <w:rsid w:val="08C2C16C"/>
    <w:rsid w:val="08CB8490"/>
    <w:rsid w:val="08FBE695"/>
    <w:rsid w:val="096A88BE"/>
    <w:rsid w:val="096F4A2D"/>
    <w:rsid w:val="09F0D1B5"/>
    <w:rsid w:val="09F0E327"/>
    <w:rsid w:val="0A03C0BC"/>
    <w:rsid w:val="0A20531F"/>
    <w:rsid w:val="0A7747BE"/>
    <w:rsid w:val="0A7C6743"/>
    <w:rsid w:val="0A8F9688"/>
    <w:rsid w:val="0A906AE8"/>
    <w:rsid w:val="0AB022AE"/>
    <w:rsid w:val="0B00F658"/>
    <w:rsid w:val="0B183063"/>
    <w:rsid w:val="0B3B4969"/>
    <w:rsid w:val="0BA8A0B9"/>
    <w:rsid w:val="0BB1CFE0"/>
    <w:rsid w:val="0BD2E508"/>
    <w:rsid w:val="0C701E84"/>
    <w:rsid w:val="0D07C77B"/>
    <w:rsid w:val="0D3589CC"/>
    <w:rsid w:val="0D5580D2"/>
    <w:rsid w:val="0D5B0E7D"/>
    <w:rsid w:val="0D9CBE7A"/>
    <w:rsid w:val="0DA462B7"/>
    <w:rsid w:val="0DDB5473"/>
    <w:rsid w:val="0DEC2AB4"/>
    <w:rsid w:val="0DF9B5D7"/>
    <w:rsid w:val="0E18EE11"/>
    <w:rsid w:val="0E397323"/>
    <w:rsid w:val="0E44D9BB"/>
    <w:rsid w:val="0E53B402"/>
    <w:rsid w:val="0E698E78"/>
    <w:rsid w:val="0E70D73A"/>
    <w:rsid w:val="0EAA6E5C"/>
    <w:rsid w:val="0EE1B96D"/>
    <w:rsid w:val="0F1612B8"/>
    <w:rsid w:val="0F2F26E6"/>
    <w:rsid w:val="0F3F12D3"/>
    <w:rsid w:val="0F685819"/>
    <w:rsid w:val="0F7D1EC5"/>
    <w:rsid w:val="0F9D0ABE"/>
    <w:rsid w:val="0FDFC305"/>
    <w:rsid w:val="0FF63B6F"/>
    <w:rsid w:val="102A1E29"/>
    <w:rsid w:val="10350D8A"/>
    <w:rsid w:val="104251EE"/>
    <w:rsid w:val="10A0F6B8"/>
    <w:rsid w:val="10BA7BC0"/>
    <w:rsid w:val="10BA85BE"/>
    <w:rsid w:val="10CFC8BD"/>
    <w:rsid w:val="10D1E68D"/>
    <w:rsid w:val="10E5AD2D"/>
    <w:rsid w:val="10F9D4DA"/>
    <w:rsid w:val="1102AA29"/>
    <w:rsid w:val="11419A0A"/>
    <w:rsid w:val="114EE308"/>
    <w:rsid w:val="1160B272"/>
    <w:rsid w:val="11706366"/>
    <w:rsid w:val="11AA58C1"/>
    <w:rsid w:val="11BE3B72"/>
    <w:rsid w:val="11E0BB0B"/>
    <w:rsid w:val="11F052BC"/>
    <w:rsid w:val="1201EFBD"/>
    <w:rsid w:val="12042917"/>
    <w:rsid w:val="12C46DF5"/>
    <w:rsid w:val="12E07630"/>
    <w:rsid w:val="1378E7F0"/>
    <w:rsid w:val="13A0F4FB"/>
    <w:rsid w:val="13E55832"/>
    <w:rsid w:val="13F4912C"/>
    <w:rsid w:val="145C57A4"/>
    <w:rsid w:val="146FC5C8"/>
    <w:rsid w:val="14C74A90"/>
    <w:rsid w:val="14D7931F"/>
    <w:rsid w:val="14DF1E16"/>
    <w:rsid w:val="14ECEB14"/>
    <w:rsid w:val="14F14800"/>
    <w:rsid w:val="150CE91E"/>
    <w:rsid w:val="15391947"/>
    <w:rsid w:val="15393F9F"/>
    <w:rsid w:val="15D0D4B3"/>
    <w:rsid w:val="160490CA"/>
    <w:rsid w:val="16497121"/>
    <w:rsid w:val="1653DD03"/>
    <w:rsid w:val="168BED8E"/>
    <w:rsid w:val="169BF065"/>
    <w:rsid w:val="16CC609D"/>
    <w:rsid w:val="16D78082"/>
    <w:rsid w:val="1715299A"/>
    <w:rsid w:val="1768ECDB"/>
    <w:rsid w:val="1792B633"/>
    <w:rsid w:val="17DC5783"/>
    <w:rsid w:val="1852316A"/>
    <w:rsid w:val="1865E8DE"/>
    <w:rsid w:val="189A234A"/>
    <w:rsid w:val="18A3A86B"/>
    <w:rsid w:val="18D1CCA1"/>
    <w:rsid w:val="18FE21AE"/>
    <w:rsid w:val="1937A07D"/>
    <w:rsid w:val="1978FFC4"/>
    <w:rsid w:val="199A349B"/>
    <w:rsid w:val="19A57765"/>
    <w:rsid w:val="19AD9738"/>
    <w:rsid w:val="19AE16ED"/>
    <w:rsid w:val="19C2AD63"/>
    <w:rsid w:val="19E1FC1B"/>
    <w:rsid w:val="1A2078F0"/>
    <w:rsid w:val="1A270124"/>
    <w:rsid w:val="1A82FCBA"/>
    <w:rsid w:val="1A92EF6C"/>
    <w:rsid w:val="1A97DFFF"/>
    <w:rsid w:val="1AB2F742"/>
    <w:rsid w:val="1AE55C08"/>
    <w:rsid w:val="1B263529"/>
    <w:rsid w:val="1B493AEF"/>
    <w:rsid w:val="1B548187"/>
    <w:rsid w:val="1B58D82B"/>
    <w:rsid w:val="1B64CA11"/>
    <w:rsid w:val="1B99D76B"/>
    <w:rsid w:val="1BAFB4B0"/>
    <w:rsid w:val="1BC3093D"/>
    <w:rsid w:val="1BC6D3B2"/>
    <w:rsid w:val="1BDE28F4"/>
    <w:rsid w:val="1BE00294"/>
    <w:rsid w:val="1BE60C20"/>
    <w:rsid w:val="1BEA5D18"/>
    <w:rsid w:val="1BF55E5B"/>
    <w:rsid w:val="1C43DCEB"/>
    <w:rsid w:val="1C54622A"/>
    <w:rsid w:val="1C58AE1D"/>
    <w:rsid w:val="1C731B50"/>
    <w:rsid w:val="1C7BE350"/>
    <w:rsid w:val="1C7EEC2F"/>
    <w:rsid w:val="1C8F0F34"/>
    <w:rsid w:val="1CC46B2C"/>
    <w:rsid w:val="1CC79DD4"/>
    <w:rsid w:val="1CE30158"/>
    <w:rsid w:val="1D05E604"/>
    <w:rsid w:val="1D1DC4A9"/>
    <w:rsid w:val="1D1E31A0"/>
    <w:rsid w:val="1D324EC8"/>
    <w:rsid w:val="1D554567"/>
    <w:rsid w:val="1D8CB58D"/>
    <w:rsid w:val="1D8CD0CF"/>
    <w:rsid w:val="1DC95DEE"/>
    <w:rsid w:val="1E22CB46"/>
    <w:rsid w:val="1EDBB6B1"/>
    <w:rsid w:val="1EDE8265"/>
    <w:rsid w:val="1EE9F9A5"/>
    <w:rsid w:val="1EF031FB"/>
    <w:rsid w:val="1F0E8321"/>
    <w:rsid w:val="1F2AAC93"/>
    <w:rsid w:val="1F2AB0BA"/>
    <w:rsid w:val="1F88C7B1"/>
    <w:rsid w:val="1F9B2115"/>
    <w:rsid w:val="1FEF41DA"/>
    <w:rsid w:val="2012F2F8"/>
    <w:rsid w:val="20579EA6"/>
    <w:rsid w:val="20B34FD2"/>
    <w:rsid w:val="2145AAB5"/>
    <w:rsid w:val="21611596"/>
    <w:rsid w:val="2163EEF4"/>
    <w:rsid w:val="21BF8EF1"/>
    <w:rsid w:val="21CD9C1F"/>
    <w:rsid w:val="21E32898"/>
    <w:rsid w:val="21F47E4C"/>
    <w:rsid w:val="2203130C"/>
    <w:rsid w:val="22184283"/>
    <w:rsid w:val="2262EC32"/>
    <w:rsid w:val="229027A0"/>
    <w:rsid w:val="2305C0F8"/>
    <w:rsid w:val="232DDDF5"/>
    <w:rsid w:val="23729577"/>
    <w:rsid w:val="23826547"/>
    <w:rsid w:val="23C7C97E"/>
    <w:rsid w:val="244BE30D"/>
    <w:rsid w:val="246158D8"/>
    <w:rsid w:val="2481208C"/>
    <w:rsid w:val="24C3641C"/>
    <w:rsid w:val="24D5CE51"/>
    <w:rsid w:val="24E59432"/>
    <w:rsid w:val="24FA9AEC"/>
    <w:rsid w:val="25444C52"/>
    <w:rsid w:val="2550F6ED"/>
    <w:rsid w:val="26196B1A"/>
    <w:rsid w:val="26238964"/>
    <w:rsid w:val="263740F9"/>
    <w:rsid w:val="26415F5B"/>
    <w:rsid w:val="265ED11D"/>
    <w:rsid w:val="266DF757"/>
    <w:rsid w:val="2697143B"/>
    <w:rsid w:val="26C3C300"/>
    <w:rsid w:val="270E133B"/>
    <w:rsid w:val="2711045D"/>
    <w:rsid w:val="271AB750"/>
    <w:rsid w:val="27439820"/>
    <w:rsid w:val="2752695C"/>
    <w:rsid w:val="275E9BED"/>
    <w:rsid w:val="27AA4A04"/>
    <w:rsid w:val="27D71F0F"/>
    <w:rsid w:val="27F76EC3"/>
    <w:rsid w:val="2854FDC5"/>
    <w:rsid w:val="287D6562"/>
    <w:rsid w:val="28D1EC30"/>
    <w:rsid w:val="29648982"/>
    <w:rsid w:val="29681484"/>
    <w:rsid w:val="2983254C"/>
    <w:rsid w:val="29A38523"/>
    <w:rsid w:val="29B0224B"/>
    <w:rsid w:val="29CF78C4"/>
    <w:rsid w:val="29F6B694"/>
    <w:rsid w:val="2A3BC066"/>
    <w:rsid w:val="2A3C634D"/>
    <w:rsid w:val="2ACA90E9"/>
    <w:rsid w:val="2ACB93C4"/>
    <w:rsid w:val="2ADC33E2"/>
    <w:rsid w:val="2ADCDF6A"/>
    <w:rsid w:val="2B33D203"/>
    <w:rsid w:val="2B6FF007"/>
    <w:rsid w:val="2B78E434"/>
    <w:rsid w:val="2B926B9A"/>
    <w:rsid w:val="2BBEC501"/>
    <w:rsid w:val="2C004BB5"/>
    <w:rsid w:val="2C2BE134"/>
    <w:rsid w:val="2C37AE55"/>
    <w:rsid w:val="2C534F95"/>
    <w:rsid w:val="2C5E5A82"/>
    <w:rsid w:val="2C6FA6F2"/>
    <w:rsid w:val="2C940DCF"/>
    <w:rsid w:val="2CB96D57"/>
    <w:rsid w:val="2CF68035"/>
    <w:rsid w:val="2D3726BA"/>
    <w:rsid w:val="2D634A1B"/>
    <w:rsid w:val="2D7BF8F8"/>
    <w:rsid w:val="2D80E709"/>
    <w:rsid w:val="2DFAF08B"/>
    <w:rsid w:val="2E3DACE2"/>
    <w:rsid w:val="2E8BC05F"/>
    <w:rsid w:val="2E947A77"/>
    <w:rsid w:val="2E96DF4F"/>
    <w:rsid w:val="2EB90D5E"/>
    <w:rsid w:val="2EBF2A1C"/>
    <w:rsid w:val="2EFCD5C1"/>
    <w:rsid w:val="2EFEDC49"/>
    <w:rsid w:val="2F02E671"/>
    <w:rsid w:val="2F306B75"/>
    <w:rsid w:val="2FB23822"/>
    <w:rsid w:val="2FF14AF1"/>
    <w:rsid w:val="300A5745"/>
    <w:rsid w:val="304743E7"/>
    <w:rsid w:val="30613F91"/>
    <w:rsid w:val="3072FC9C"/>
    <w:rsid w:val="30887FB0"/>
    <w:rsid w:val="3105254E"/>
    <w:rsid w:val="314EBD70"/>
    <w:rsid w:val="319568C9"/>
    <w:rsid w:val="3196B713"/>
    <w:rsid w:val="31B82EE7"/>
    <w:rsid w:val="31C5DA5F"/>
    <w:rsid w:val="31CF0D26"/>
    <w:rsid w:val="322F70B8"/>
    <w:rsid w:val="323E170C"/>
    <w:rsid w:val="32784F01"/>
    <w:rsid w:val="329AB4DC"/>
    <w:rsid w:val="32B504D6"/>
    <w:rsid w:val="32BF569E"/>
    <w:rsid w:val="32EB1585"/>
    <w:rsid w:val="32FCC055"/>
    <w:rsid w:val="337F056C"/>
    <w:rsid w:val="338DAE26"/>
    <w:rsid w:val="3390EFC8"/>
    <w:rsid w:val="3394B09E"/>
    <w:rsid w:val="33A59A66"/>
    <w:rsid w:val="33A74F9F"/>
    <w:rsid w:val="33C0406D"/>
    <w:rsid w:val="33EB0EEC"/>
    <w:rsid w:val="353207F6"/>
    <w:rsid w:val="35525A4A"/>
    <w:rsid w:val="35569E80"/>
    <w:rsid w:val="3564B0C6"/>
    <w:rsid w:val="3581B13B"/>
    <w:rsid w:val="3583B33C"/>
    <w:rsid w:val="35A02CD0"/>
    <w:rsid w:val="35A85F8C"/>
    <w:rsid w:val="35E9B380"/>
    <w:rsid w:val="35FA3FBC"/>
    <w:rsid w:val="361D917B"/>
    <w:rsid w:val="36301B4F"/>
    <w:rsid w:val="36381736"/>
    <w:rsid w:val="363ECED3"/>
    <w:rsid w:val="365D66F0"/>
    <w:rsid w:val="36909D91"/>
    <w:rsid w:val="3694C4A8"/>
    <w:rsid w:val="36A5A53F"/>
    <w:rsid w:val="36B6BD2F"/>
    <w:rsid w:val="36CE3591"/>
    <w:rsid w:val="36CF3F5D"/>
    <w:rsid w:val="36EA1E8C"/>
    <w:rsid w:val="36FA17B2"/>
    <w:rsid w:val="3727BB0A"/>
    <w:rsid w:val="3733550F"/>
    <w:rsid w:val="37438356"/>
    <w:rsid w:val="375ABF2D"/>
    <w:rsid w:val="37F2B5C0"/>
    <w:rsid w:val="383465E1"/>
    <w:rsid w:val="384522D7"/>
    <w:rsid w:val="38539677"/>
    <w:rsid w:val="387D357E"/>
    <w:rsid w:val="3880BC18"/>
    <w:rsid w:val="38837A8B"/>
    <w:rsid w:val="38A56348"/>
    <w:rsid w:val="38AB617D"/>
    <w:rsid w:val="38B1E8B2"/>
    <w:rsid w:val="38CA3934"/>
    <w:rsid w:val="391C5C14"/>
    <w:rsid w:val="392227A4"/>
    <w:rsid w:val="3968E986"/>
    <w:rsid w:val="39B759F1"/>
    <w:rsid w:val="39D83967"/>
    <w:rsid w:val="3A03539D"/>
    <w:rsid w:val="3A0EDE4E"/>
    <w:rsid w:val="3A8DFC12"/>
    <w:rsid w:val="3AEAC1B5"/>
    <w:rsid w:val="3B31127A"/>
    <w:rsid w:val="3BAE170A"/>
    <w:rsid w:val="3C07D895"/>
    <w:rsid w:val="3C11F595"/>
    <w:rsid w:val="3C1D048A"/>
    <w:rsid w:val="3C4B28E4"/>
    <w:rsid w:val="3C6D8064"/>
    <w:rsid w:val="3C9FE058"/>
    <w:rsid w:val="3CC6F55F"/>
    <w:rsid w:val="3CDB25E8"/>
    <w:rsid w:val="3D18CA09"/>
    <w:rsid w:val="3D1E18D7"/>
    <w:rsid w:val="3D2CF8D2"/>
    <w:rsid w:val="3D4FAC40"/>
    <w:rsid w:val="3D787211"/>
    <w:rsid w:val="3DB72B85"/>
    <w:rsid w:val="3DC07B0A"/>
    <w:rsid w:val="3DC5E061"/>
    <w:rsid w:val="3E0D9C89"/>
    <w:rsid w:val="3E1978B6"/>
    <w:rsid w:val="3E3EC5E2"/>
    <w:rsid w:val="3E3F16BA"/>
    <w:rsid w:val="3E48A9F6"/>
    <w:rsid w:val="3E726602"/>
    <w:rsid w:val="3E891093"/>
    <w:rsid w:val="3E899728"/>
    <w:rsid w:val="3EA9464F"/>
    <w:rsid w:val="3EB868CE"/>
    <w:rsid w:val="3EBD513E"/>
    <w:rsid w:val="3EFCF80B"/>
    <w:rsid w:val="3F1CD352"/>
    <w:rsid w:val="3F274116"/>
    <w:rsid w:val="3F45D2AB"/>
    <w:rsid w:val="3F872E9D"/>
    <w:rsid w:val="3FA2C977"/>
    <w:rsid w:val="3FDFD7A3"/>
    <w:rsid w:val="400070F1"/>
    <w:rsid w:val="4003429F"/>
    <w:rsid w:val="4018E8DF"/>
    <w:rsid w:val="40268566"/>
    <w:rsid w:val="4065A651"/>
    <w:rsid w:val="408AE437"/>
    <w:rsid w:val="40A46879"/>
    <w:rsid w:val="40D36DE7"/>
    <w:rsid w:val="40E8812D"/>
    <w:rsid w:val="40EA6E49"/>
    <w:rsid w:val="40FF783B"/>
    <w:rsid w:val="410FBC79"/>
    <w:rsid w:val="411B4C93"/>
    <w:rsid w:val="411DC97A"/>
    <w:rsid w:val="415630BB"/>
    <w:rsid w:val="415C6C95"/>
    <w:rsid w:val="416A8573"/>
    <w:rsid w:val="41861E26"/>
    <w:rsid w:val="41ABB900"/>
    <w:rsid w:val="41E6842C"/>
    <w:rsid w:val="41FBC5C6"/>
    <w:rsid w:val="424F1EF3"/>
    <w:rsid w:val="4261B198"/>
    <w:rsid w:val="4270298F"/>
    <w:rsid w:val="42885F70"/>
    <w:rsid w:val="428B205D"/>
    <w:rsid w:val="42A7BB49"/>
    <w:rsid w:val="4367A61A"/>
    <w:rsid w:val="43C2141A"/>
    <w:rsid w:val="43C90991"/>
    <w:rsid w:val="43CE6C77"/>
    <w:rsid w:val="43D6BEB4"/>
    <w:rsid w:val="4408CE02"/>
    <w:rsid w:val="440DA522"/>
    <w:rsid w:val="4417F1D2"/>
    <w:rsid w:val="44376596"/>
    <w:rsid w:val="4480278A"/>
    <w:rsid w:val="4489B88D"/>
    <w:rsid w:val="4496D454"/>
    <w:rsid w:val="44A1892A"/>
    <w:rsid w:val="44E1132C"/>
    <w:rsid w:val="44F8B6BF"/>
    <w:rsid w:val="4521A2DE"/>
    <w:rsid w:val="4555647E"/>
    <w:rsid w:val="4559401A"/>
    <w:rsid w:val="458DE5D6"/>
    <w:rsid w:val="45DDBDAD"/>
    <w:rsid w:val="46073592"/>
    <w:rsid w:val="462A177E"/>
    <w:rsid w:val="4671AC81"/>
    <w:rsid w:val="46E29466"/>
    <w:rsid w:val="46EFD21A"/>
    <w:rsid w:val="47202A82"/>
    <w:rsid w:val="472280EC"/>
    <w:rsid w:val="4724864F"/>
    <w:rsid w:val="47307EDF"/>
    <w:rsid w:val="4741E17A"/>
    <w:rsid w:val="474E7ECE"/>
    <w:rsid w:val="4752EAE7"/>
    <w:rsid w:val="47797AF7"/>
    <w:rsid w:val="478EED54"/>
    <w:rsid w:val="47DFC202"/>
    <w:rsid w:val="4807125B"/>
    <w:rsid w:val="48100885"/>
    <w:rsid w:val="4857CCE9"/>
    <w:rsid w:val="4891E20F"/>
    <w:rsid w:val="489960CB"/>
    <w:rsid w:val="48B4E543"/>
    <w:rsid w:val="48D55B64"/>
    <w:rsid w:val="48DFA939"/>
    <w:rsid w:val="48F1DBB6"/>
    <w:rsid w:val="490EC154"/>
    <w:rsid w:val="49140301"/>
    <w:rsid w:val="4952E539"/>
    <w:rsid w:val="495CAE12"/>
    <w:rsid w:val="4973F47F"/>
    <w:rsid w:val="497B32BB"/>
    <w:rsid w:val="4985DBC2"/>
    <w:rsid w:val="498F6CFB"/>
    <w:rsid w:val="499EE1EB"/>
    <w:rsid w:val="49B4FCF6"/>
    <w:rsid w:val="49C3427D"/>
    <w:rsid w:val="49FD742A"/>
    <w:rsid w:val="4A030AD6"/>
    <w:rsid w:val="4A0DB479"/>
    <w:rsid w:val="4A11CF95"/>
    <w:rsid w:val="4A1F5CFD"/>
    <w:rsid w:val="4A4374F9"/>
    <w:rsid w:val="4A6A79D7"/>
    <w:rsid w:val="4A882D5D"/>
    <w:rsid w:val="4AF19BC9"/>
    <w:rsid w:val="4B021C23"/>
    <w:rsid w:val="4B1D77DE"/>
    <w:rsid w:val="4B4AAB25"/>
    <w:rsid w:val="4B695259"/>
    <w:rsid w:val="4B7D71D9"/>
    <w:rsid w:val="4BA7D5EC"/>
    <w:rsid w:val="4BC6912A"/>
    <w:rsid w:val="4BCA9817"/>
    <w:rsid w:val="4C2F8898"/>
    <w:rsid w:val="4C408578"/>
    <w:rsid w:val="4C452F0E"/>
    <w:rsid w:val="4C6749B8"/>
    <w:rsid w:val="4CBCDCBC"/>
    <w:rsid w:val="4D1BC556"/>
    <w:rsid w:val="4D21B1BD"/>
    <w:rsid w:val="4D259DAF"/>
    <w:rsid w:val="4D402C2F"/>
    <w:rsid w:val="4D560B52"/>
    <w:rsid w:val="4D737D89"/>
    <w:rsid w:val="4D8958D3"/>
    <w:rsid w:val="4D9B529E"/>
    <w:rsid w:val="4DC43823"/>
    <w:rsid w:val="4E127B27"/>
    <w:rsid w:val="4E2FE8C3"/>
    <w:rsid w:val="4E68E1BD"/>
    <w:rsid w:val="4E745FDB"/>
    <w:rsid w:val="4E9FDBB5"/>
    <w:rsid w:val="4ECFF31B"/>
    <w:rsid w:val="4EF84450"/>
    <w:rsid w:val="4F091AAA"/>
    <w:rsid w:val="4F663B43"/>
    <w:rsid w:val="4FCCB9C6"/>
    <w:rsid w:val="4FEBC33D"/>
    <w:rsid w:val="4FF6678A"/>
    <w:rsid w:val="4FFAE79E"/>
    <w:rsid w:val="50043088"/>
    <w:rsid w:val="500DC801"/>
    <w:rsid w:val="50445C6C"/>
    <w:rsid w:val="50EF12E5"/>
    <w:rsid w:val="5101B407"/>
    <w:rsid w:val="512D22D6"/>
    <w:rsid w:val="5144493F"/>
    <w:rsid w:val="514F2E6F"/>
    <w:rsid w:val="51AC4EFC"/>
    <w:rsid w:val="51B78502"/>
    <w:rsid w:val="51DA61F5"/>
    <w:rsid w:val="51E4C256"/>
    <w:rsid w:val="51E92921"/>
    <w:rsid w:val="51F062F4"/>
    <w:rsid w:val="523157B3"/>
    <w:rsid w:val="528E9A55"/>
    <w:rsid w:val="52B75EC5"/>
    <w:rsid w:val="52C65801"/>
    <w:rsid w:val="52C98C6D"/>
    <w:rsid w:val="52DAEF64"/>
    <w:rsid w:val="52E233B2"/>
    <w:rsid w:val="535CD5C9"/>
    <w:rsid w:val="5365D07A"/>
    <w:rsid w:val="53818B89"/>
    <w:rsid w:val="53FC7E5B"/>
    <w:rsid w:val="543FA9D1"/>
    <w:rsid w:val="5465420B"/>
    <w:rsid w:val="546DF420"/>
    <w:rsid w:val="54D943D6"/>
    <w:rsid w:val="54FB75CA"/>
    <w:rsid w:val="5507438D"/>
    <w:rsid w:val="55165378"/>
    <w:rsid w:val="556ABF7E"/>
    <w:rsid w:val="557BBC50"/>
    <w:rsid w:val="5582A33F"/>
    <w:rsid w:val="558D5DA4"/>
    <w:rsid w:val="559AD665"/>
    <w:rsid w:val="55A259B5"/>
    <w:rsid w:val="55DC31E8"/>
    <w:rsid w:val="55F99372"/>
    <w:rsid w:val="5640BB30"/>
    <w:rsid w:val="566C6A2F"/>
    <w:rsid w:val="56A5BE9F"/>
    <w:rsid w:val="56B4C44A"/>
    <w:rsid w:val="56E5B157"/>
    <w:rsid w:val="570556D6"/>
    <w:rsid w:val="5759416C"/>
    <w:rsid w:val="57F4F468"/>
    <w:rsid w:val="580A8F93"/>
    <w:rsid w:val="58256E75"/>
    <w:rsid w:val="5839D211"/>
    <w:rsid w:val="584F0AD2"/>
    <w:rsid w:val="58A541EB"/>
    <w:rsid w:val="58CA6BED"/>
    <w:rsid w:val="58CFEABA"/>
    <w:rsid w:val="58D45C3F"/>
    <w:rsid w:val="591C251E"/>
    <w:rsid w:val="593A1342"/>
    <w:rsid w:val="59775A61"/>
    <w:rsid w:val="597E398F"/>
    <w:rsid w:val="5987226F"/>
    <w:rsid w:val="59AB6388"/>
    <w:rsid w:val="59B1325E"/>
    <w:rsid w:val="5A40DD38"/>
    <w:rsid w:val="5A4F0CBC"/>
    <w:rsid w:val="5AAC3244"/>
    <w:rsid w:val="5AD341F5"/>
    <w:rsid w:val="5B02E84C"/>
    <w:rsid w:val="5B0AC0CD"/>
    <w:rsid w:val="5B2E2E10"/>
    <w:rsid w:val="5BC128A4"/>
    <w:rsid w:val="5BE3F898"/>
    <w:rsid w:val="5BE6C577"/>
    <w:rsid w:val="5BF65CC6"/>
    <w:rsid w:val="5C0321A3"/>
    <w:rsid w:val="5C2E0FDA"/>
    <w:rsid w:val="5C65E4FE"/>
    <w:rsid w:val="5C7ECDD7"/>
    <w:rsid w:val="5CB88604"/>
    <w:rsid w:val="5CBABE09"/>
    <w:rsid w:val="5CC56CAF"/>
    <w:rsid w:val="5CD31B85"/>
    <w:rsid w:val="5CDE0440"/>
    <w:rsid w:val="5CEEEA32"/>
    <w:rsid w:val="5D08C2DB"/>
    <w:rsid w:val="5D437D24"/>
    <w:rsid w:val="5DB102B0"/>
    <w:rsid w:val="5DBB4686"/>
    <w:rsid w:val="5E03FAD0"/>
    <w:rsid w:val="5E120666"/>
    <w:rsid w:val="5E37B5D2"/>
    <w:rsid w:val="5E4C0977"/>
    <w:rsid w:val="5E613914"/>
    <w:rsid w:val="5E64627D"/>
    <w:rsid w:val="5E7F4161"/>
    <w:rsid w:val="5EAA5DE1"/>
    <w:rsid w:val="5EF0859A"/>
    <w:rsid w:val="5F1913FC"/>
    <w:rsid w:val="5F1CE037"/>
    <w:rsid w:val="5F4D4A1A"/>
    <w:rsid w:val="5F5A13C5"/>
    <w:rsid w:val="5F9E5199"/>
    <w:rsid w:val="5FEAAD29"/>
    <w:rsid w:val="5FFE2834"/>
    <w:rsid w:val="600C22D1"/>
    <w:rsid w:val="60403CD2"/>
    <w:rsid w:val="60577690"/>
    <w:rsid w:val="6069DB5B"/>
    <w:rsid w:val="60BA498A"/>
    <w:rsid w:val="60BBFDA7"/>
    <w:rsid w:val="61065DE1"/>
    <w:rsid w:val="6132F4E8"/>
    <w:rsid w:val="6146CA59"/>
    <w:rsid w:val="6167963C"/>
    <w:rsid w:val="619618A9"/>
    <w:rsid w:val="6197DCB3"/>
    <w:rsid w:val="61B2C3B8"/>
    <w:rsid w:val="61DC0C36"/>
    <w:rsid w:val="6201094B"/>
    <w:rsid w:val="624E3E14"/>
    <w:rsid w:val="6260DBA5"/>
    <w:rsid w:val="62A0122D"/>
    <w:rsid w:val="62FDDCFD"/>
    <w:rsid w:val="63255608"/>
    <w:rsid w:val="6347C05D"/>
    <w:rsid w:val="636A6821"/>
    <w:rsid w:val="639F8423"/>
    <w:rsid w:val="63BA1E8D"/>
    <w:rsid w:val="63C62EC4"/>
    <w:rsid w:val="63DB273D"/>
    <w:rsid w:val="63FF8BFA"/>
    <w:rsid w:val="6402101C"/>
    <w:rsid w:val="64266831"/>
    <w:rsid w:val="6426F317"/>
    <w:rsid w:val="64460C57"/>
    <w:rsid w:val="64585BC3"/>
    <w:rsid w:val="64CDF555"/>
    <w:rsid w:val="64F87F13"/>
    <w:rsid w:val="64FC97C4"/>
    <w:rsid w:val="650A983B"/>
    <w:rsid w:val="652F6349"/>
    <w:rsid w:val="654AA006"/>
    <w:rsid w:val="65675BDB"/>
    <w:rsid w:val="65950CB5"/>
    <w:rsid w:val="6598C705"/>
    <w:rsid w:val="65FA245E"/>
    <w:rsid w:val="65FAEC53"/>
    <w:rsid w:val="660B485A"/>
    <w:rsid w:val="660EC47F"/>
    <w:rsid w:val="662EDD48"/>
    <w:rsid w:val="6652818A"/>
    <w:rsid w:val="668D451B"/>
    <w:rsid w:val="66B1F089"/>
    <w:rsid w:val="66CB9B53"/>
    <w:rsid w:val="677214BA"/>
    <w:rsid w:val="67F86783"/>
    <w:rsid w:val="680163CA"/>
    <w:rsid w:val="68242DD9"/>
    <w:rsid w:val="683E4E37"/>
    <w:rsid w:val="685E2835"/>
    <w:rsid w:val="68E53CA8"/>
    <w:rsid w:val="68E61E26"/>
    <w:rsid w:val="69163E30"/>
    <w:rsid w:val="691E6222"/>
    <w:rsid w:val="699B7A15"/>
    <w:rsid w:val="69A96CDE"/>
    <w:rsid w:val="69AEB784"/>
    <w:rsid w:val="6A0EEA49"/>
    <w:rsid w:val="6A508D9E"/>
    <w:rsid w:val="6ABA02C3"/>
    <w:rsid w:val="6ABC1AE3"/>
    <w:rsid w:val="6AE81261"/>
    <w:rsid w:val="6B271230"/>
    <w:rsid w:val="6B5EB5D7"/>
    <w:rsid w:val="6B884CDF"/>
    <w:rsid w:val="6B9CA348"/>
    <w:rsid w:val="6BB71BF3"/>
    <w:rsid w:val="6BC1741F"/>
    <w:rsid w:val="6C1016CC"/>
    <w:rsid w:val="6C47AC4B"/>
    <w:rsid w:val="6C5F077D"/>
    <w:rsid w:val="6C6C37D1"/>
    <w:rsid w:val="6CDA72F4"/>
    <w:rsid w:val="6CE0C001"/>
    <w:rsid w:val="6D0174B1"/>
    <w:rsid w:val="6D02FF8A"/>
    <w:rsid w:val="6D09CBDF"/>
    <w:rsid w:val="6D0E1048"/>
    <w:rsid w:val="6D7EC36C"/>
    <w:rsid w:val="6DAEF228"/>
    <w:rsid w:val="6DB4E0E0"/>
    <w:rsid w:val="6DBEF76B"/>
    <w:rsid w:val="6EA2E642"/>
    <w:rsid w:val="6EB71FB9"/>
    <w:rsid w:val="6EC855FD"/>
    <w:rsid w:val="6F19F008"/>
    <w:rsid w:val="6F57B3E8"/>
    <w:rsid w:val="6F71D395"/>
    <w:rsid w:val="6F772FA4"/>
    <w:rsid w:val="6FB621F8"/>
    <w:rsid w:val="6FC47100"/>
    <w:rsid w:val="6FC8C573"/>
    <w:rsid w:val="6FE7A2A7"/>
    <w:rsid w:val="6FECB459"/>
    <w:rsid w:val="7017F813"/>
    <w:rsid w:val="701B5CAA"/>
    <w:rsid w:val="70442147"/>
    <w:rsid w:val="704D8FC3"/>
    <w:rsid w:val="7082CCA7"/>
    <w:rsid w:val="70CEDEE6"/>
    <w:rsid w:val="70F609D1"/>
    <w:rsid w:val="710AA02C"/>
    <w:rsid w:val="710B3681"/>
    <w:rsid w:val="712289A0"/>
    <w:rsid w:val="712B5FFB"/>
    <w:rsid w:val="71750C43"/>
    <w:rsid w:val="71800702"/>
    <w:rsid w:val="71BCCA70"/>
    <w:rsid w:val="71DB9824"/>
    <w:rsid w:val="71EB91E0"/>
    <w:rsid w:val="7249DAD6"/>
    <w:rsid w:val="72600198"/>
    <w:rsid w:val="72BA3A48"/>
    <w:rsid w:val="72DA9329"/>
    <w:rsid w:val="72E2B2BD"/>
    <w:rsid w:val="72EA6BB1"/>
    <w:rsid w:val="730B1547"/>
    <w:rsid w:val="730CA260"/>
    <w:rsid w:val="73354065"/>
    <w:rsid w:val="73897C0C"/>
    <w:rsid w:val="73A07B18"/>
    <w:rsid w:val="73A8B312"/>
    <w:rsid w:val="73BA24E7"/>
    <w:rsid w:val="73C5C460"/>
    <w:rsid w:val="745DC100"/>
    <w:rsid w:val="74AAE6D2"/>
    <w:rsid w:val="74BDEAA7"/>
    <w:rsid w:val="74D1E516"/>
    <w:rsid w:val="74EC31CD"/>
    <w:rsid w:val="75279A40"/>
    <w:rsid w:val="75418CBE"/>
    <w:rsid w:val="7547AF8B"/>
    <w:rsid w:val="7551BE49"/>
    <w:rsid w:val="759A4352"/>
    <w:rsid w:val="75B8293E"/>
    <w:rsid w:val="75ED21F0"/>
    <w:rsid w:val="7610991B"/>
    <w:rsid w:val="763C20A2"/>
    <w:rsid w:val="7648D079"/>
    <w:rsid w:val="764D17E9"/>
    <w:rsid w:val="7697487B"/>
    <w:rsid w:val="769C4B18"/>
    <w:rsid w:val="76C0C182"/>
    <w:rsid w:val="76CE223B"/>
    <w:rsid w:val="76F1D4D8"/>
    <w:rsid w:val="774522CB"/>
    <w:rsid w:val="777AC852"/>
    <w:rsid w:val="77BAAEFB"/>
    <w:rsid w:val="77D3281D"/>
    <w:rsid w:val="77D4C049"/>
    <w:rsid w:val="77DA7EED"/>
    <w:rsid w:val="77EF2027"/>
    <w:rsid w:val="7812C322"/>
    <w:rsid w:val="7860C067"/>
    <w:rsid w:val="788550AE"/>
    <w:rsid w:val="7886FD54"/>
    <w:rsid w:val="78B4D4E0"/>
    <w:rsid w:val="792A11B2"/>
    <w:rsid w:val="792D1958"/>
    <w:rsid w:val="792E2A8F"/>
    <w:rsid w:val="7985A456"/>
    <w:rsid w:val="79BFA6A4"/>
    <w:rsid w:val="79E3A50E"/>
    <w:rsid w:val="79ECFC5A"/>
    <w:rsid w:val="7A1860B4"/>
    <w:rsid w:val="7A2531F4"/>
    <w:rsid w:val="7A353954"/>
    <w:rsid w:val="7A4FF718"/>
    <w:rsid w:val="7A562A39"/>
    <w:rsid w:val="7A706943"/>
    <w:rsid w:val="7A7E3AAB"/>
    <w:rsid w:val="7A81FC16"/>
    <w:rsid w:val="7ACB3EC4"/>
    <w:rsid w:val="7B19AD03"/>
    <w:rsid w:val="7B1A88F1"/>
    <w:rsid w:val="7B1EBA9C"/>
    <w:rsid w:val="7B22B552"/>
    <w:rsid w:val="7B253282"/>
    <w:rsid w:val="7B44A6D6"/>
    <w:rsid w:val="7B5F93D7"/>
    <w:rsid w:val="7B8D6702"/>
    <w:rsid w:val="7B9B81F0"/>
    <w:rsid w:val="7BCA066C"/>
    <w:rsid w:val="7BDBF5D1"/>
    <w:rsid w:val="7BDE9A90"/>
    <w:rsid w:val="7BDF9B3E"/>
    <w:rsid w:val="7BE0AB96"/>
    <w:rsid w:val="7BEC0178"/>
    <w:rsid w:val="7BEFD114"/>
    <w:rsid w:val="7C015E52"/>
    <w:rsid w:val="7C7DF89D"/>
    <w:rsid w:val="7D26F572"/>
    <w:rsid w:val="7D41D016"/>
    <w:rsid w:val="7D4D316B"/>
    <w:rsid w:val="7D6D0146"/>
    <w:rsid w:val="7D94E455"/>
    <w:rsid w:val="7E4EF5F9"/>
    <w:rsid w:val="7E4F9D36"/>
    <w:rsid w:val="7EC7FD60"/>
    <w:rsid w:val="7ED79890"/>
    <w:rsid w:val="7F259674"/>
    <w:rsid w:val="7F27D0D1"/>
    <w:rsid w:val="7F418EBB"/>
    <w:rsid w:val="7F59A670"/>
    <w:rsid w:val="7F620960"/>
    <w:rsid w:val="7F7F52D6"/>
    <w:rsid w:val="7F80D53A"/>
    <w:rsid w:val="7F84B1C6"/>
    <w:rsid w:val="7F8839E4"/>
    <w:rsid w:val="7FABD6A1"/>
    <w:rsid w:val="7FCBE05E"/>
    <w:rsid w:val="7FEF3412"/>
    <w:rsid w:val="7FF9BA37"/>
    <w:rsid w:val="7FFE88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50C9E"/>
  <w15:chartTrackingRefBased/>
  <w15:docId w15:val="{05AE9BF9-BB1E-4717-9C16-2B161FC80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2A2"/>
    <w:rPr>
      <w:rFonts w:ascii="Verdana" w:hAnsi="Verdana"/>
    </w:rPr>
  </w:style>
  <w:style w:type="paragraph" w:styleId="Heading1">
    <w:name w:val="heading 1"/>
    <w:basedOn w:val="Normal"/>
    <w:next w:val="Normal"/>
    <w:link w:val="Heading1Char"/>
    <w:uiPriority w:val="9"/>
    <w:qFormat/>
    <w:rsid w:val="007B4858"/>
    <w:pPr>
      <w:pBdr>
        <w:top w:val="single" w:sz="24" w:space="0" w:color="D45D1F" w:themeColor="accent1"/>
        <w:left w:val="single" w:sz="24" w:space="0" w:color="D45D1F" w:themeColor="accent1"/>
        <w:bottom w:val="single" w:sz="24" w:space="0" w:color="D45D1F" w:themeColor="accent1"/>
        <w:right w:val="single" w:sz="24" w:space="0" w:color="D45D1F" w:themeColor="accent1"/>
      </w:pBdr>
      <w:shd w:val="clear" w:color="auto" w:fill="D45D1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B4858"/>
    <w:pPr>
      <w:pBdr>
        <w:top w:val="single" w:sz="24" w:space="0" w:color="F8DDD0" w:themeColor="accent1" w:themeTint="33"/>
        <w:left w:val="single" w:sz="24" w:space="0" w:color="F8DDD0" w:themeColor="accent1" w:themeTint="33"/>
        <w:bottom w:val="single" w:sz="24" w:space="0" w:color="F8DDD0" w:themeColor="accent1" w:themeTint="33"/>
        <w:right w:val="single" w:sz="24" w:space="0" w:color="F8DDD0" w:themeColor="accent1" w:themeTint="33"/>
      </w:pBdr>
      <w:shd w:val="clear" w:color="auto" w:fill="F8DDD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B4858"/>
    <w:pPr>
      <w:pBdr>
        <w:top w:val="single" w:sz="6" w:space="2" w:color="D45D1F" w:themeColor="accent1"/>
      </w:pBdr>
      <w:spacing w:before="300" w:after="0"/>
      <w:outlineLvl w:val="2"/>
    </w:pPr>
    <w:rPr>
      <w:caps/>
      <w:color w:val="692E0F" w:themeColor="accent1" w:themeShade="7F"/>
      <w:spacing w:val="15"/>
    </w:rPr>
  </w:style>
  <w:style w:type="paragraph" w:styleId="Heading4">
    <w:name w:val="heading 4"/>
    <w:basedOn w:val="Normal"/>
    <w:next w:val="Normal"/>
    <w:link w:val="Heading4Char"/>
    <w:uiPriority w:val="9"/>
    <w:unhideWhenUsed/>
    <w:qFormat/>
    <w:rsid w:val="005C694C"/>
    <w:pPr>
      <w:spacing w:before="200" w:after="0"/>
      <w:outlineLvl w:val="3"/>
    </w:pPr>
    <w:rPr>
      <w:b/>
      <w:bCs/>
      <w:caps/>
      <w:color w:val="D45D1F" w:themeColor="accent1"/>
      <w:spacing w:val="10"/>
    </w:rPr>
  </w:style>
  <w:style w:type="paragraph" w:styleId="Heading5">
    <w:name w:val="heading 5"/>
    <w:basedOn w:val="Normal"/>
    <w:next w:val="Normal"/>
    <w:link w:val="Heading5Char"/>
    <w:uiPriority w:val="9"/>
    <w:unhideWhenUsed/>
    <w:qFormat/>
    <w:rsid w:val="007B4858"/>
    <w:pPr>
      <w:pBdr>
        <w:bottom w:val="single" w:sz="6" w:space="1" w:color="D45D1F" w:themeColor="accent1"/>
      </w:pBdr>
      <w:spacing w:before="200" w:after="0"/>
      <w:outlineLvl w:val="4"/>
    </w:pPr>
    <w:rPr>
      <w:caps/>
      <w:color w:val="9E4517" w:themeColor="accent1" w:themeShade="BF"/>
      <w:spacing w:val="10"/>
    </w:rPr>
  </w:style>
  <w:style w:type="paragraph" w:styleId="Heading6">
    <w:name w:val="heading 6"/>
    <w:basedOn w:val="Normal"/>
    <w:next w:val="Normal"/>
    <w:link w:val="Heading6Char"/>
    <w:uiPriority w:val="9"/>
    <w:unhideWhenUsed/>
    <w:qFormat/>
    <w:rsid w:val="007B4858"/>
    <w:pPr>
      <w:pBdr>
        <w:bottom w:val="dotted" w:sz="6" w:space="1" w:color="D45D1F" w:themeColor="accent1"/>
      </w:pBdr>
      <w:spacing w:before="200" w:after="0"/>
      <w:outlineLvl w:val="5"/>
    </w:pPr>
    <w:rPr>
      <w:caps/>
      <w:color w:val="9E4517" w:themeColor="accent1" w:themeShade="BF"/>
      <w:spacing w:val="10"/>
    </w:rPr>
  </w:style>
  <w:style w:type="paragraph" w:styleId="Heading7">
    <w:name w:val="heading 7"/>
    <w:basedOn w:val="Normal"/>
    <w:next w:val="Normal"/>
    <w:link w:val="Heading7Char"/>
    <w:uiPriority w:val="9"/>
    <w:semiHidden/>
    <w:unhideWhenUsed/>
    <w:qFormat/>
    <w:rsid w:val="007B4858"/>
    <w:pPr>
      <w:spacing w:before="200" w:after="0"/>
      <w:outlineLvl w:val="6"/>
    </w:pPr>
    <w:rPr>
      <w:caps/>
      <w:color w:val="9E4517" w:themeColor="accent1" w:themeShade="BF"/>
      <w:spacing w:val="10"/>
    </w:rPr>
  </w:style>
  <w:style w:type="paragraph" w:styleId="Heading8">
    <w:name w:val="heading 8"/>
    <w:basedOn w:val="Normal"/>
    <w:next w:val="Normal"/>
    <w:link w:val="Heading8Char"/>
    <w:uiPriority w:val="9"/>
    <w:semiHidden/>
    <w:unhideWhenUsed/>
    <w:qFormat/>
    <w:rsid w:val="007B485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85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858"/>
    <w:rPr>
      <w:caps/>
      <w:color w:val="FFFFFF" w:themeColor="background1"/>
      <w:spacing w:val="15"/>
      <w:sz w:val="22"/>
      <w:szCs w:val="22"/>
      <w:shd w:val="clear" w:color="auto" w:fill="D45D1F" w:themeFill="accent1"/>
    </w:rPr>
  </w:style>
  <w:style w:type="character" w:customStyle="1" w:styleId="Heading2Char">
    <w:name w:val="Heading 2 Char"/>
    <w:basedOn w:val="DefaultParagraphFont"/>
    <w:link w:val="Heading2"/>
    <w:uiPriority w:val="9"/>
    <w:rsid w:val="007B4858"/>
    <w:rPr>
      <w:caps/>
      <w:spacing w:val="15"/>
      <w:shd w:val="clear" w:color="auto" w:fill="F8DDD0" w:themeFill="accent1" w:themeFillTint="33"/>
    </w:rPr>
  </w:style>
  <w:style w:type="character" w:styleId="PlaceholderText">
    <w:name w:val="Placeholder Text"/>
    <w:basedOn w:val="DefaultParagraphFont"/>
    <w:uiPriority w:val="99"/>
    <w:semiHidden/>
    <w:rsid w:val="00F80BE1"/>
    <w:rPr>
      <w:color w:val="808080"/>
    </w:rPr>
  </w:style>
  <w:style w:type="table" w:styleId="TableGrid">
    <w:name w:val="Table Grid"/>
    <w:basedOn w:val="TableNormal"/>
    <w:uiPriority w:val="39"/>
    <w:rsid w:val="00F80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80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BE1"/>
  </w:style>
  <w:style w:type="paragraph" w:styleId="ListParagraph">
    <w:name w:val="List Paragraph"/>
    <w:basedOn w:val="Normal"/>
    <w:uiPriority w:val="34"/>
    <w:qFormat/>
    <w:rsid w:val="00F80BE1"/>
    <w:pPr>
      <w:ind w:left="720"/>
      <w:contextualSpacing/>
    </w:pPr>
  </w:style>
  <w:style w:type="character" w:customStyle="1" w:styleId="Heading3Char">
    <w:name w:val="Heading 3 Char"/>
    <w:basedOn w:val="DefaultParagraphFont"/>
    <w:link w:val="Heading3"/>
    <w:uiPriority w:val="9"/>
    <w:rsid w:val="007B4858"/>
    <w:rPr>
      <w:caps/>
      <w:color w:val="692E0F" w:themeColor="accent1" w:themeShade="7F"/>
      <w:spacing w:val="15"/>
    </w:rPr>
  </w:style>
  <w:style w:type="character" w:customStyle="1" w:styleId="Heading4Char">
    <w:name w:val="Heading 4 Char"/>
    <w:basedOn w:val="DefaultParagraphFont"/>
    <w:link w:val="Heading4"/>
    <w:uiPriority w:val="9"/>
    <w:rsid w:val="005C694C"/>
    <w:rPr>
      <w:rFonts w:ascii="Verdana" w:hAnsi="Verdana"/>
      <w:b/>
      <w:bCs/>
      <w:caps/>
      <w:color w:val="D45D1F" w:themeColor="accent1"/>
      <w:spacing w:val="10"/>
    </w:rPr>
  </w:style>
  <w:style w:type="character" w:customStyle="1" w:styleId="Heading5Char">
    <w:name w:val="Heading 5 Char"/>
    <w:basedOn w:val="DefaultParagraphFont"/>
    <w:link w:val="Heading5"/>
    <w:uiPriority w:val="9"/>
    <w:rsid w:val="007B4858"/>
    <w:rPr>
      <w:caps/>
      <w:color w:val="9E4517" w:themeColor="accent1" w:themeShade="BF"/>
      <w:spacing w:val="10"/>
    </w:rPr>
  </w:style>
  <w:style w:type="character" w:customStyle="1" w:styleId="Heading6Char">
    <w:name w:val="Heading 6 Char"/>
    <w:basedOn w:val="DefaultParagraphFont"/>
    <w:link w:val="Heading6"/>
    <w:uiPriority w:val="9"/>
    <w:rsid w:val="007B4858"/>
    <w:rPr>
      <w:caps/>
      <w:color w:val="9E4517" w:themeColor="accent1" w:themeShade="BF"/>
      <w:spacing w:val="10"/>
    </w:rPr>
  </w:style>
  <w:style w:type="character" w:customStyle="1" w:styleId="Heading7Char">
    <w:name w:val="Heading 7 Char"/>
    <w:basedOn w:val="DefaultParagraphFont"/>
    <w:link w:val="Heading7"/>
    <w:uiPriority w:val="9"/>
    <w:semiHidden/>
    <w:rsid w:val="007B4858"/>
    <w:rPr>
      <w:caps/>
      <w:color w:val="9E4517" w:themeColor="accent1" w:themeShade="BF"/>
      <w:spacing w:val="10"/>
    </w:rPr>
  </w:style>
  <w:style w:type="character" w:customStyle="1" w:styleId="Heading8Char">
    <w:name w:val="Heading 8 Char"/>
    <w:basedOn w:val="DefaultParagraphFont"/>
    <w:link w:val="Heading8"/>
    <w:uiPriority w:val="9"/>
    <w:semiHidden/>
    <w:rsid w:val="007B4858"/>
    <w:rPr>
      <w:caps/>
      <w:spacing w:val="10"/>
      <w:sz w:val="18"/>
      <w:szCs w:val="18"/>
    </w:rPr>
  </w:style>
  <w:style w:type="character" w:customStyle="1" w:styleId="Heading9Char">
    <w:name w:val="Heading 9 Char"/>
    <w:basedOn w:val="DefaultParagraphFont"/>
    <w:link w:val="Heading9"/>
    <w:uiPriority w:val="9"/>
    <w:semiHidden/>
    <w:rsid w:val="007B4858"/>
    <w:rPr>
      <w:i/>
      <w:iCs/>
      <w:caps/>
      <w:spacing w:val="10"/>
      <w:sz w:val="18"/>
      <w:szCs w:val="18"/>
    </w:rPr>
  </w:style>
  <w:style w:type="paragraph" w:styleId="Caption">
    <w:name w:val="caption"/>
    <w:basedOn w:val="Normal"/>
    <w:next w:val="Normal"/>
    <w:uiPriority w:val="35"/>
    <w:semiHidden/>
    <w:unhideWhenUsed/>
    <w:qFormat/>
    <w:rsid w:val="007B4858"/>
    <w:rPr>
      <w:b/>
      <w:bCs/>
      <w:color w:val="9E4517" w:themeColor="accent1" w:themeShade="BF"/>
      <w:sz w:val="16"/>
      <w:szCs w:val="16"/>
    </w:rPr>
  </w:style>
  <w:style w:type="paragraph" w:styleId="Title">
    <w:name w:val="Title"/>
    <w:basedOn w:val="Normal"/>
    <w:next w:val="Normal"/>
    <w:link w:val="TitleChar"/>
    <w:uiPriority w:val="10"/>
    <w:qFormat/>
    <w:rsid w:val="007B4858"/>
    <w:pPr>
      <w:spacing w:before="0" w:after="0"/>
    </w:pPr>
    <w:rPr>
      <w:rFonts w:asciiTheme="majorHAnsi" w:eastAsiaTheme="majorEastAsia" w:hAnsiTheme="majorHAnsi" w:cstheme="majorBidi"/>
      <w:caps/>
      <w:color w:val="D45D1F" w:themeColor="accent1"/>
      <w:spacing w:val="10"/>
      <w:sz w:val="52"/>
      <w:szCs w:val="52"/>
    </w:rPr>
  </w:style>
  <w:style w:type="character" w:customStyle="1" w:styleId="TitleChar">
    <w:name w:val="Title Char"/>
    <w:basedOn w:val="DefaultParagraphFont"/>
    <w:link w:val="Title"/>
    <w:uiPriority w:val="10"/>
    <w:rsid w:val="007B4858"/>
    <w:rPr>
      <w:rFonts w:asciiTheme="majorHAnsi" w:eastAsiaTheme="majorEastAsia" w:hAnsiTheme="majorHAnsi" w:cstheme="majorBidi"/>
      <w:caps/>
      <w:color w:val="D45D1F" w:themeColor="accent1"/>
      <w:spacing w:val="10"/>
      <w:sz w:val="52"/>
      <w:szCs w:val="52"/>
    </w:rPr>
  </w:style>
  <w:style w:type="paragraph" w:styleId="Subtitle">
    <w:name w:val="Subtitle"/>
    <w:basedOn w:val="Normal"/>
    <w:next w:val="Normal"/>
    <w:link w:val="SubtitleChar"/>
    <w:uiPriority w:val="11"/>
    <w:qFormat/>
    <w:rsid w:val="007B485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858"/>
    <w:rPr>
      <w:caps/>
      <w:color w:val="595959" w:themeColor="text1" w:themeTint="A6"/>
      <w:spacing w:val="10"/>
      <w:sz w:val="21"/>
      <w:szCs w:val="21"/>
    </w:rPr>
  </w:style>
  <w:style w:type="character" w:styleId="Strong">
    <w:name w:val="Strong"/>
    <w:uiPriority w:val="22"/>
    <w:qFormat/>
    <w:rsid w:val="007B4858"/>
    <w:rPr>
      <w:b/>
      <w:bCs/>
    </w:rPr>
  </w:style>
  <w:style w:type="character" w:styleId="Emphasis">
    <w:name w:val="Emphasis"/>
    <w:uiPriority w:val="20"/>
    <w:qFormat/>
    <w:rsid w:val="007B4858"/>
    <w:rPr>
      <w:caps/>
      <w:color w:val="692E0F" w:themeColor="accent1" w:themeShade="7F"/>
      <w:spacing w:val="5"/>
    </w:rPr>
  </w:style>
  <w:style w:type="paragraph" w:styleId="NoSpacing">
    <w:name w:val="No Spacing"/>
    <w:link w:val="NoSpacingChar"/>
    <w:uiPriority w:val="1"/>
    <w:qFormat/>
    <w:rsid w:val="00D132A2"/>
    <w:pPr>
      <w:spacing w:after="0" w:line="240" w:lineRule="auto"/>
    </w:pPr>
    <w:rPr>
      <w:rFonts w:ascii="Verdana" w:hAnsi="Verdana"/>
    </w:rPr>
  </w:style>
  <w:style w:type="paragraph" w:styleId="Quote">
    <w:name w:val="Quote"/>
    <w:basedOn w:val="Normal"/>
    <w:next w:val="Normal"/>
    <w:link w:val="QuoteChar"/>
    <w:uiPriority w:val="29"/>
    <w:qFormat/>
    <w:rsid w:val="007B4858"/>
    <w:rPr>
      <w:i/>
      <w:iCs/>
      <w:sz w:val="24"/>
      <w:szCs w:val="24"/>
    </w:rPr>
  </w:style>
  <w:style w:type="character" w:customStyle="1" w:styleId="QuoteChar">
    <w:name w:val="Quote Char"/>
    <w:basedOn w:val="DefaultParagraphFont"/>
    <w:link w:val="Quote"/>
    <w:uiPriority w:val="29"/>
    <w:rsid w:val="007B4858"/>
    <w:rPr>
      <w:i/>
      <w:iCs/>
      <w:sz w:val="24"/>
      <w:szCs w:val="24"/>
    </w:rPr>
  </w:style>
  <w:style w:type="paragraph" w:styleId="IntenseQuote">
    <w:name w:val="Intense Quote"/>
    <w:basedOn w:val="Normal"/>
    <w:next w:val="Normal"/>
    <w:link w:val="IntenseQuoteChar"/>
    <w:uiPriority w:val="30"/>
    <w:qFormat/>
    <w:rsid w:val="007B4858"/>
    <w:pPr>
      <w:spacing w:before="240" w:after="240" w:line="240" w:lineRule="auto"/>
      <w:ind w:left="1080" w:right="1080"/>
      <w:jc w:val="center"/>
    </w:pPr>
    <w:rPr>
      <w:color w:val="D45D1F" w:themeColor="accent1"/>
      <w:sz w:val="24"/>
      <w:szCs w:val="24"/>
    </w:rPr>
  </w:style>
  <w:style w:type="character" w:customStyle="1" w:styleId="IntenseQuoteChar">
    <w:name w:val="Intense Quote Char"/>
    <w:basedOn w:val="DefaultParagraphFont"/>
    <w:link w:val="IntenseQuote"/>
    <w:uiPriority w:val="30"/>
    <w:rsid w:val="007B4858"/>
    <w:rPr>
      <w:color w:val="D45D1F" w:themeColor="accent1"/>
      <w:sz w:val="24"/>
      <w:szCs w:val="24"/>
    </w:rPr>
  </w:style>
  <w:style w:type="character" w:styleId="SubtleEmphasis">
    <w:name w:val="Subtle Emphasis"/>
    <w:uiPriority w:val="19"/>
    <w:qFormat/>
    <w:rsid w:val="007B4858"/>
    <w:rPr>
      <w:i/>
      <w:iCs/>
      <w:color w:val="692E0F" w:themeColor="accent1" w:themeShade="7F"/>
    </w:rPr>
  </w:style>
  <w:style w:type="character" w:styleId="IntenseEmphasis">
    <w:name w:val="Intense Emphasis"/>
    <w:uiPriority w:val="21"/>
    <w:qFormat/>
    <w:rsid w:val="007B4858"/>
    <w:rPr>
      <w:b/>
      <w:bCs/>
      <w:caps/>
      <w:color w:val="692E0F" w:themeColor="accent1" w:themeShade="7F"/>
      <w:spacing w:val="10"/>
    </w:rPr>
  </w:style>
  <w:style w:type="character" w:styleId="SubtleReference">
    <w:name w:val="Subtle Reference"/>
    <w:uiPriority w:val="31"/>
    <w:qFormat/>
    <w:rsid w:val="007B4858"/>
    <w:rPr>
      <w:b/>
      <w:bCs/>
      <w:color w:val="D45D1F" w:themeColor="accent1"/>
    </w:rPr>
  </w:style>
  <w:style w:type="character" w:styleId="IntenseReference">
    <w:name w:val="Intense Reference"/>
    <w:uiPriority w:val="32"/>
    <w:qFormat/>
    <w:rsid w:val="007B4858"/>
    <w:rPr>
      <w:b/>
      <w:bCs/>
      <w:i/>
      <w:iCs/>
      <w:caps/>
      <w:color w:val="D45D1F" w:themeColor="accent1"/>
    </w:rPr>
  </w:style>
  <w:style w:type="character" w:styleId="BookTitle">
    <w:name w:val="Book Title"/>
    <w:uiPriority w:val="33"/>
    <w:qFormat/>
    <w:rsid w:val="007B4858"/>
    <w:rPr>
      <w:b/>
      <w:bCs/>
      <w:i/>
      <w:iCs/>
      <w:spacing w:val="0"/>
    </w:rPr>
  </w:style>
  <w:style w:type="paragraph" w:styleId="TOCHeading">
    <w:name w:val="TOC Heading"/>
    <w:basedOn w:val="Heading1"/>
    <w:next w:val="Normal"/>
    <w:uiPriority w:val="39"/>
    <w:unhideWhenUsed/>
    <w:qFormat/>
    <w:rsid w:val="007B4858"/>
    <w:pPr>
      <w:outlineLvl w:val="9"/>
    </w:pPr>
  </w:style>
  <w:style w:type="paragraph" w:styleId="BalloonText">
    <w:name w:val="Balloon Text"/>
    <w:basedOn w:val="Normal"/>
    <w:link w:val="BalloonTextChar"/>
    <w:uiPriority w:val="99"/>
    <w:semiHidden/>
    <w:unhideWhenUsed/>
    <w:rsid w:val="007B485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858"/>
    <w:rPr>
      <w:rFonts w:ascii="Segoe UI" w:hAnsi="Segoe UI" w:cs="Segoe UI"/>
      <w:sz w:val="18"/>
      <w:szCs w:val="18"/>
    </w:rPr>
  </w:style>
  <w:style w:type="character" w:customStyle="1" w:styleId="NoSpacingChar">
    <w:name w:val="No Spacing Char"/>
    <w:basedOn w:val="DefaultParagraphFont"/>
    <w:link w:val="NoSpacing"/>
    <w:uiPriority w:val="1"/>
    <w:rsid w:val="00D132A2"/>
    <w:rPr>
      <w:rFonts w:ascii="Verdana" w:hAnsi="Verdana"/>
    </w:rPr>
  </w:style>
  <w:style w:type="character" w:styleId="Hyperlink">
    <w:name w:val="Hyperlink"/>
    <w:basedOn w:val="DefaultParagraphFont"/>
    <w:uiPriority w:val="99"/>
    <w:unhideWhenUsed/>
    <w:rsid w:val="006C3550"/>
    <w:rPr>
      <w:color w:val="0000FF" w:themeColor="hyperlink"/>
      <w:u w:val="single"/>
    </w:rPr>
  </w:style>
  <w:style w:type="character" w:styleId="UnresolvedMention">
    <w:name w:val="Unresolved Mention"/>
    <w:basedOn w:val="DefaultParagraphFont"/>
    <w:uiPriority w:val="99"/>
    <w:unhideWhenUsed/>
    <w:rsid w:val="006C3550"/>
    <w:rPr>
      <w:color w:val="605E5C"/>
      <w:shd w:val="clear" w:color="auto" w:fill="E1DFDD"/>
    </w:rPr>
  </w:style>
  <w:style w:type="character" w:styleId="CommentReference">
    <w:name w:val="annotation reference"/>
    <w:basedOn w:val="DefaultParagraphFont"/>
    <w:uiPriority w:val="99"/>
    <w:semiHidden/>
    <w:unhideWhenUsed/>
    <w:rsid w:val="00043B45"/>
    <w:rPr>
      <w:sz w:val="16"/>
      <w:szCs w:val="16"/>
    </w:rPr>
  </w:style>
  <w:style w:type="paragraph" w:styleId="CommentText">
    <w:name w:val="annotation text"/>
    <w:basedOn w:val="Normal"/>
    <w:link w:val="CommentTextChar"/>
    <w:uiPriority w:val="99"/>
    <w:semiHidden/>
    <w:unhideWhenUsed/>
    <w:rsid w:val="00043B45"/>
    <w:pPr>
      <w:spacing w:line="240" w:lineRule="auto"/>
    </w:pPr>
  </w:style>
  <w:style w:type="character" w:customStyle="1" w:styleId="CommentTextChar">
    <w:name w:val="Comment Text Char"/>
    <w:basedOn w:val="DefaultParagraphFont"/>
    <w:link w:val="CommentText"/>
    <w:uiPriority w:val="99"/>
    <w:semiHidden/>
    <w:rsid w:val="00043B45"/>
  </w:style>
  <w:style w:type="paragraph" w:styleId="CommentSubject">
    <w:name w:val="annotation subject"/>
    <w:basedOn w:val="CommentText"/>
    <w:next w:val="CommentText"/>
    <w:link w:val="CommentSubjectChar"/>
    <w:uiPriority w:val="99"/>
    <w:semiHidden/>
    <w:unhideWhenUsed/>
    <w:rsid w:val="00043B45"/>
    <w:rPr>
      <w:b/>
      <w:bCs/>
    </w:rPr>
  </w:style>
  <w:style w:type="character" w:customStyle="1" w:styleId="CommentSubjectChar">
    <w:name w:val="Comment Subject Char"/>
    <w:basedOn w:val="CommentTextChar"/>
    <w:link w:val="CommentSubject"/>
    <w:uiPriority w:val="99"/>
    <w:semiHidden/>
    <w:rsid w:val="00043B45"/>
    <w:rPr>
      <w:b/>
      <w:bCs/>
    </w:rPr>
  </w:style>
  <w:style w:type="paragraph" w:styleId="Header">
    <w:name w:val="header"/>
    <w:basedOn w:val="Normal"/>
    <w:link w:val="HeaderChar"/>
    <w:uiPriority w:val="99"/>
    <w:unhideWhenUsed/>
    <w:rsid w:val="00531F0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31F09"/>
  </w:style>
  <w:style w:type="paragraph" w:styleId="TOC1">
    <w:name w:val="toc 1"/>
    <w:basedOn w:val="Normal"/>
    <w:next w:val="Normal"/>
    <w:autoRedefine/>
    <w:uiPriority w:val="39"/>
    <w:unhideWhenUsed/>
    <w:rsid w:val="0006264A"/>
    <w:pPr>
      <w:spacing w:after="100"/>
    </w:pPr>
  </w:style>
  <w:style w:type="paragraph" w:styleId="TOC2">
    <w:name w:val="toc 2"/>
    <w:basedOn w:val="Normal"/>
    <w:next w:val="Normal"/>
    <w:autoRedefine/>
    <w:uiPriority w:val="39"/>
    <w:unhideWhenUsed/>
    <w:rsid w:val="0006264A"/>
    <w:pPr>
      <w:spacing w:after="100"/>
      <w:ind w:left="200"/>
    </w:pPr>
  </w:style>
  <w:style w:type="paragraph" w:styleId="TOC3">
    <w:name w:val="toc 3"/>
    <w:basedOn w:val="Normal"/>
    <w:next w:val="Normal"/>
    <w:autoRedefine/>
    <w:uiPriority w:val="39"/>
    <w:unhideWhenUsed/>
    <w:rsid w:val="0006264A"/>
    <w:pPr>
      <w:spacing w:after="100"/>
      <w:ind w:left="400"/>
    </w:pPr>
  </w:style>
  <w:style w:type="paragraph" w:styleId="TOC4">
    <w:name w:val="toc 4"/>
    <w:basedOn w:val="Normal"/>
    <w:next w:val="Normal"/>
    <w:autoRedefine/>
    <w:uiPriority w:val="39"/>
    <w:unhideWhenUsed/>
    <w:rsid w:val="005C694C"/>
    <w:pPr>
      <w:spacing w:after="100"/>
      <w:ind w:left="600"/>
    </w:pPr>
  </w:style>
  <w:style w:type="paragraph" w:styleId="TOC5">
    <w:name w:val="toc 5"/>
    <w:basedOn w:val="Normal"/>
    <w:next w:val="Normal"/>
    <w:autoRedefine/>
    <w:uiPriority w:val="39"/>
    <w:unhideWhenUsed/>
    <w:rsid w:val="008A3009"/>
    <w:pPr>
      <w:spacing w:after="100"/>
      <w:ind w:left="800"/>
    </w:pPr>
  </w:style>
  <w:style w:type="character" w:styleId="Mention">
    <w:name w:val="Mention"/>
    <w:basedOn w:val="DefaultParagraphFont"/>
    <w:uiPriority w:val="99"/>
    <w:unhideWhenUsed/>
    <w:rsid w:val="004055B5"/>
    <w:rPr>
      <w:color w:val="2B579A"/>
      <w:shd w:val="clear" w:color="auto" w:fill="E1DFDD"/>
    </w:rPr>
  </w:style>
  <w:style w:type="paragraph" w:styleId="Revision">
    <w:name w:val="Revision"/>
    <w:hidden/>
    <w:uiPriority w:val="99"/>
    <w:semiHidden/>
    <w:rsid w:val="00A10895"/>
    <w:pPr>
      <w:spacing w:before="0" w:after="0" w:line="240" w:lineRule="auto"/>
    </w:pPr>
    <w:rPr>
      <w:rFonts w:ascii="Verdana" w:hAnsi="Verdana"/>
    </w:rPr>
  </w:style>
  <w:style w:type="table" w:customStyle="1" w:styleId="TableGrid1">
    <w:name w:val="Table Grid1"/>
    <w:basedOn w:val="TableNormal"/>
    <w:next w:val="TableGrid"/>
    <w:uiPriority w:val="39"/>
    <w:rsid w:val="00F61AAA"/>
    <w:pPr>
      <w:spacing w:after="0" w:line="240" w:lineRule="auto"/>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C0AA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761226">
      <w:bodyDiv w:val="1"/>
      <w:marLeft w:val="0"/>
      <w:marRight w:val="0"/>
      <w:marTop w:val="0"/>
      <w:marBottom w:val="0"/>
      <w:divBdr>
        <w:top w:val="none" w:sz="0" w:space="0" w:color="auto"/>
        <w:left w:val="none" w:sz="0" w:space="0" w:color="auto"/>
        <w:bottom w:val="none" w:sz="0" w:space="0" w:color="auto"/>
        <w:right w:val="none" w:sz="0" w:space="0" w:color="auto"/>
      </w:divBdr>
    </w:div>
    <w:div w:id="583075460">
      <w:bodyDiv w:val="1"/>
      <w:marLeft w:val="0"/>
      <w:marRight w:val="0"/>
      <w:marTop w:val="0"/>
      <w:marBottom w:val="0"/>
      <w:divBdr>
        <w:top w:val="none" w:sz="0" w:space="0" w:color="auto"/>
        <w:left w:val="none" w:sz="0" w:space="0" w:color="auto"/>
        <w:bottom w:val="none" w:sz="0" w:space="0" w:color="auto"/>
        <w:right w:val="none" w:sz="0" w:space="0" w:color="auto"/>
      </w:divBdr>
    </w:div>
    <w:div w:id="678510463">
      <w:bodyDiv w:val="1"/>
      <w:marLeft w:val="0"/>
      <w:marRight w:val="0"/>
      <w:marTop w:val="0"/>
      <w:marBottom w:val="0"/>
      <w:divBdr>
        <w:top w:val="none" w:sz="0" w:space="0" w:color="auto"/>
        <w:left w:val="none" w:sz="0" w:space="0" w:color="auto"/>
        <w:bottom w:val="none" w:sz="0" w:space="0" w:color="auto"/>
        <w:right w:val="none" w:sz="0" w:space="0" w:color="auto"/>
      </w:divBdr>
    </w:div>
    <w:div w:id="730228180">
      <w:bodyDiv w:val="1"/>
      <w:marLeft w:val="0"/>
      <w:marRight w:val="0"/>
      <w:marTop w:val="0"/>
      <w:marBottom w:val="0"/>
      <w:divBdr>
        <w:top w:val="none" w:sz="0" w:space="0" w:color="auto"/>
        <w:left w:val="none" w:sz="0" w:space="0" w:color="auto"/>
        <w:bottom w:val="none" w:sz="0" w:space="0" w:color="auto"/>
        <w:right w:val="none" w:sz="0" w:space="0" w:color="auto"/>
      </w:divBdr>
    </w:div>
    <w:div w:id="926691674">
      <w:bodyDiv w:val="1"/>
      <w:marLeft w:val="0"/>
      <w:marRight w:val="0"/>
      <w:marTop w:val="0"/>
      <w:marBottom w:val="0"/>
      <w:divBdr>
        <w:top w:val="none" w:sz="0" w:space="0" w:color="auto"/>
        <w:left w:val="none" w:sz="0" w:space="0" w:color="auto"/>
        <w:bottom w:val="none" w:sz="0" w:space="0" w:color="auto"/>
        <w:right w:val="none" w:sz="0" w:space="0" w:color="auto"/>
      </w:divBdr>
    </w:div>
    <w:div w:id="1044255680">
      <w:bodyDiv w:val="1"/>
      <w:marLeft w:val="0"/>
      <w:marRight w:val="0"/>
      <w:marTop w:val="0"/>
      <w:marBottom w:val="0"/>
      <w:divBdr>
        <w:top w:val="none" w:sz="0" w:space="0" w:color="auto"/>
        <w:left w:val="none" w:sz="0" w:space="0" w:color="auto"/>
        <w:bottom w:val="none" w:sz="0" w:space="0" w:color="auto"/>
        <w:right w:val="none" w:sz="0" w:space="0" w:color="auto"/>
      </w:divBdr>
    </w:div>
    <w:div w:id="1622565868">
      <w:bodyDiv w:val="1"/>
      <w:marLeft w:val="0"/>
      <w:marRight w:val="0"/>
      <w:marTop w:val="0"/>
      <w:marBottom w:val="0"/>
      <w:divBdr>
        <w:top w:val="none" w:sz="0" w:space="0" w:color="auto"/>
        <w:left w:val="none" w:sz="0" w:space="0" w:color="auto"/>
        <w:bottom w:val="none" w:sz="0" w:space="0" w:color="auto"/>
        <w:right w:val="none" w:sz="0" w:space="0" w:color="auto"/>
      </w:divBdr>
    </w:div>
    <w:div w:id="172518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arl\OneDrive%20-%20HSS%20Inc\Projects\Margaret%20Mary%20AAR\MMH%20AAR-IP%20Draft.dotx" TargetMode="External"/></Relationships>
</file>

<file path=word/theme/theme1.xml><?xml version="1.0" encoding="utf-8"?>
<a:theme xmlns:a="http://schemas.openxmlformats.org/drawingml/2006/main" name="Office Theme">
  <a:themeElements>
    <a:clrScheme name="HSS Brand">
      <a:dk1>
        <a:sysClr val="windowText" lastClr="000000"/>
      </a:dk1>
      <a:lt1>
        <a:sysClr val="window" lastClr="FFFFFF"/>
      </a:lt1>
      <a:dk2>
        <a:srgbClr val="1F497D"/>
      </a:dk2>
      <a:lt2>
        <a:srgbClr val="EEECE1"/>
      </a:lt2>
      <a:accent1>
        <a:srgbClr val="D45D1F"/>
      </a:accent1>
      <a:accent2>
        <a:srgbClr val="655A57"/>
      </a:accent2>
      <a:accent3>
        <a:srgbClr val="4F81BD"/>
      </a:accent3>
      <a:accent4>
        <a:srgbClr val="D3B886"/>
      </a:accent4>
      <a:accent5>
        <a:srgbClr val="B83D26"/>
      </a:accent5>
      <a:accent6>
        <a:srgbClr val="003B4A"/>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351E062C747C4AA0E5A75C5BFB05C4" ma:contentTypeVersion="4" ma:contentTypeDescription="Create a new document." ma:contentTypeScope="" ma:versionID="3f9e3f32dcf7e9213d0cc1417a2e3a19">
  <xsd:schema xmlns:xsd="http://www.w3.org/2001/XMLSchema" xmlns:xs="http://www.w3.org/2001/XMLSchema" xmlns:p="http://schemas.microsoft.com/office/2006/metadata/properties" xmlns:ns2="68808895-03db-48f4-bf2e-9c719cd972da" targetNamespace="http://schemas.microsoft.com/office/2006/metadata/properties" ma:root="true" ma:fieldsID="aeee1b3617aad73285ba829cb4ced85a" ns2:_="">
    <xsd:import namespace="68808895-03db-48f4-bf2e-9c719cd972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808895-03db-48f4-bf2e-9c719cd97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E52C1E-7F22-47EF-B60B-8359A4B1B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808895-03db-48f4-bf2e-9c719cd97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B5DFFA-91E9-4AD4-8BEE-5EFD16F789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E260EC-C0DF-4A66-A8C9-CB0B02095208}">
  <ds:schemaRefs>
    <ds:schemaRef ds:uri="http://schemas.microsoft.com/sharepoint/v3/contenttype/forms"/>
  </ds:schemaRefs>
</ds:datastoreItem>
</file>

<file path=customXml/itemProps5.xml><?xml version="1.0" encoding="utf-8"?>
<ds:datastoreItem xmlns:ds="http://schemas.openxmlformats.org/officeDocument/2006/customXml" ds:itemID="{B59F4CCC-699E-4FA4-89E0-947C72493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MMH AAR-IP Draft</Template>
  <TotalTime>387</TotalTime>
  <Pages>15</Pages>
  <Words>4012</Words>
  <Characters>22874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WWHERC COVID-19 After-Action Report/ Improvement Plan</vt:lpstr>
    </vt:vector>
  </TitlesOfParts>
  <Company/>
  <LinksUpToDate>false</LinksUpToDate>
  <CharactersWithSpaces>26833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WWHERC COVID-19 After-Action Report/ Improvement Plan</dc:title>
  <dc:subject>Developed in Prtnership With HSS</dc:subject>
  <dc:creator>HSS</dc:creator>
  <cp:keywords/>
  <dc:description/>
  <cp:lastModifiedBy>Loren Klemp</cp:lastModifiedBy>
  <cp:revision>20</cp:revision>
  <cp:lastPrinted>2022-05-19T16:14:00Z</cp:lastPrinted>
  <dcterms:created xsi:type="dcterms:W3CDTF">2021-06-08T15:45:00Z</dcterms:created>
  <dcterms:modified xsi:type="dcterms:W3CDTF">2022-05-19T16:16:00Z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0x0101002F351E062C747C4AA0E5A75C5BFB05C4</vt:lpwstr>
  </property>
</Properties>
</file>